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D2" w:rsidRDefault="00054C47" w:rsidP="00E96F83">
      <w:pPr>
        <w:pStyle w:val="Heading2"/>
        <w:spacing w:before="0" w:after="0"/>
      </w:pPr>
      <w:r w:rsidRPr="00A40872">
        <w:rPr>
          <w:noProof/>
        </w:rPr>
        <w:drawing>
          <wp:inline distT="0" distB="0" distL="0" distR="0" wp14:anchorId="1C2445CF" wp14:editId="3696D6B7">
            <wp:extent cx="1856393" cy="609653"/>
            <wp:effectExtent l="0" t="0" r="0" b="0"/>
            <wp:docPr id="2" name="Picture 2" title="Minnesot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F83">
        <w:tab/>
      </w:r>
      <w:r w:rsidR="000D7029">
        <w:rPr>
          <w:noProof/>
        </w:rPr>
        <w:drawing>
          <wp:inline distT="0" distB="0" distL="0" distR="0">
            <wp:extent cx="803698" cy="695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B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69" cy="69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DE" w:rsidRDefault="007F76DE" w:rsidP="00E96F83">
      <w:pPr>
        <w:pStyle w:val="Heading1"/>
        <w:spacing w:before="240" w:after="120"/>
        <w:rPr>
          <w:rFonts w:eastAsia="Times New Roman"/>
        </w:rPr>
      </w:pPr>
      <w:r>
        <w:rPr>
          <w:rFonts w:eastAsia="Times New Roman"/>
        </w:rPr>
        <w:t>New State Adult Diploma Pilot Program Training</w:t>
      </w:r>
      <w:r w:rsidR="00BD2800">
        <w:rPr>
          <w:rFonts w:eastAsia="Times New Roman"/>
        </w:rPr>
        <w:t xml:space="preserve"> Agenda</w:t>
      </w:r>
    </w:p>
    <w:p w:rsidR="00E32A17" w:rsidRDefault="00E32A17" w:rsidP="00E32A17">
      <w:pPr>
        <w:pStyle w:val="Heading2"/>
      </w:pPr>
      <w:r>
        <w:t>Initial Training</w:t>
      </w:r>
    </w:p>
    <w:p w:rsidR="007F76DE" w:rsidRPr="00E96F83" w:rsidRDefault="007F76DE" w:rsidP="007F76DE">
      <w:r w:rsidRPr="00E96F83">
        <w:t>All pilot programs are expected to send representatives to initial three-day training on:</w:t>
      </w:r>
    </w:p>
    <w:p w:rsidR="007F76DE" w:rsidRPr="00E96F83" w:rsidRDefault="007F76DE" w:rsidP="007F76DE">
      <w:pPr>
        <w:ind w:left="720"/>
      </w:pPr>
      <w:r w:rsidRPr="00E96F83">
        <w:t>Monday, December 15, 2014</w:t>
      </w:r>
    </w:p>
    <w:p w:rsidR="007F76DE" w:rsidRPr="00E96F83" w:rsidRDefault="007F76DE" w:rsidP="007F76DE">
      <w:pPr>
        <w:ind w:left="720"/>
      </w:pPr>
      <w:r w:rsidRPr="00E96F83">
        <w:t>Thursday, January 15, 2015</w:t>
      </w:r>
    </w:p>
    <w:p w:rsidR="007F76DE" w:rsidRPr="00E96F83" w:rsidRDefault="007F76DE" w:rsidP="007F76DE">
      <w:pPr>
        <w:ind w:left="720"/>
      </w:pPr>
      <w:r w:rsidRPr="00E96F83">
        <w:t>Friday, January 16, 2015</w:t>
      </w:r>
    </w:p>
    <w:p w:rsidR="00E32A17" w:rsidRPr="00E96F83" w:rsidRDefault="00E32A17" w:rsidP="00E32A17">
      <w:r w:rsidRPr="00E96F83">
        <w:t xml:space="preserve">All training sessions will include morning refreshments and a boxed lunch.  Please RSVP via </w:t>
      </w:r>
      <w:proofErr w:type="gramStart"/>
      <w:r w:rsidRPr="00E96F83">
        <w:t xml:space="preserve">email </w:t>
      </w:r>
      <w:r w:rsidR="00C34A61">
        <w:t xml:space="preserve"> to</w:t>
      </w:r>
      <w:proofErr w:type="gramEnd"/>
      <w:r w:rsidR="00C34A61">
        <w:t xml:space="preserve"> Cherie Eichinger (</w:t>
      </w:r>
      <w:hyperlink r:id="rId11" w:history="1">
        <w:r w:rsidR="00C34A61" w:rsidRPr="009277DF">
          <w:rPr>
            <w:rStyle w:val="Hyperlink"/>
            <w:rFonts w:cstheme="minorBidi"/>
          </w:rPr>
          <w:t>Cherie.eichinger@state.mn.us</w:t>
        </w:r>
      </w:hyperlink>
      <w:r w:rsidR="00C34A61">
        <w:t xml:space="preserve">) </w:t>
      </w:r>
      <w:r w:rsidRPr="00E96F83">
        <w:t>with your dietary needs/preferences in order to receive a lunch.</w:t>
      </w:r>
    </w:p>
    <w:p w:rsidR="00E32A17" w:rsidRPr="00E96F83" w:rsidRDefault="000D7029" w:rsidP="00E32A17">
      <w:r w:rsidRPr="00E96F83">
        <w:t>Initial training agendas for all three sessions are located on the following pages.</w:t>
      </w:r>
    </w:p>
    <w:p w:rsidR="00E32A17" w:rsidRDefault="00E32A17" w:rsidP="00E32A17">
      <w:pPr>
        <w:pStyle w:val="Heading2"/>
      </w:pPr>
      <w:r>
        <w:t>Ongoing Training</w:t>
      </w:r>
    </w:p>
    <w:p w:rsidR="007F76DE" w:rsidRPr="00E96F83" w:rsidRDefault="007F76DE" w:rsidP="007F76DE">
      <w:pPr>
        <w:rPr>
          <w:rFonts w:eastAsiaTheme="majorEastAsia" w:cstheme="majorBidi"/>
          <w:bCs/>
        </w:rPr>
      </w:pPr>
      <w:r w:rsidRPr="00E96F83">
        <w:t>Ongoing training and technical assi</w:t>
      </w:r>
      <w:r w:rsidRPr="00E96F83">
        <w:rPr>
          <w:rFonts w:eastAsiaTheme="majorEastAsia" w:cstheme="majorBidi"/>
          <w:bCs/>
        </w:rPr>
        <w:t xml:space="preserve">stance will be provided through the monthly New State Adult Diploma Working Group, which </w:t>
      </w:r>
      <w:r w:rsidR="00E96F83" w:rsidRPr="00E96F83">
        <w:rPr>
          <w:rFonts w:eastAsiaTheme="majorEastAsia" w:cstheme="majorBidi"/>
          <w:bCs/>
        </w:rPr>
        <w:t xml:space="preserve">typically </w:t>
      </w:r>
      <w:r w:rsidRPr="00E96F83">
        <w:rPr>
          <w:rFonts w:eastAsiaTheme="majorEastAsia" w:cstheme="majorBidi"/>
          <w:bCs/>
        </w:rPr>
        <w:t xml:space="preserve">meets the third Monday of </w:t>
      </w:r>
      <w:r w:rsidR="00E96F83" w:rsidRPr="00E96F83">
        <w:rPr>
          <w:rFonts w:eastAsiaTheme="majorEastAsia" w:cstheme="majorBidi"/>
          <w:bCs/>
        </w:rPr>
        <w:t>the</w:t>
      </w:r>
      <w:r w:rsidRPr="00E96F83">
        <w:rPr>
          <w:rFonts w:eastAsiaTheme="majorEastAsia" w:cstheme="majorBidi"/>
          <w:bCs/>
        </w:rPr>
        <w:t xml:space="preserve"> month.</w:t>
      </w:r>
    </w:p>
    <w:p w:rsidR="000D7029" w:rsidRDefault="000D7029" w:rsidP="000D7029">
      <w:pPr>
        <w:pStyle w:val="Heading2"/>
      </w:pPr>
      <w:r>
        <w:t>For More Information</w:t>
      </w:r>
    </w:p>
    <w:p w:rsidR="000D7029" w:rsidRDefault="000D7029" w:rsidP="000D7029">
      <w:pPr>
        <w:ind w:left="360" w:hanging="360"/>
      </w:pPr>
      <w:r w:rsidRPr="00E96F83">
        <w:t xml:space="preserve">Contact Brad Hasskamp at </w:t>
      </w:r>
      <w:hyperlink r:id="rId12" w:history="1">
        <w:r w:rsidRPr="00E96F83">
          <w:rPr>
            <w:rStyle w:val="Hyperlink"/>
          </w:rPr>
          <w:t>brad.hasskamp@state.mn.us</w:t>
        </w:r>
      </w:hyperlink>
      <w:r w:rsidRPr="00E96F83">
        <w:t xml:space="preserve"> or (651) 582-859</w:t>
      </w:r>
      <w:bookmarkStart w:id="0" w:name="_Minnesota_Standard_Adult"/>
      <w:bookmarkEnd w:id="0"/>
      <w:r w:rsidRPr="00E96F83">
        <w:t>4.</w:t>
      </w:r>
    </w:p>
    <w:p w:rsidR="002F3C02" w:rsidRPr="00E96F83" w:rsidRDefault="002F3C02" w:rsidP="000D7029">
      <w:pPr>
        <w:ind w:left="360" w:hanging="360"/>
      </w:pPr>
      <w:r>
        <w:t xml:space="preserve">Check out the New State Adult Diploma website for key resources at: </w:t>
      </w:r>
      <w:hyperlink r:id="rId13" w:history="1">
        <w:r w:rsidRPr="009277DF">
          <w:rPr>
            <w:rStyle w:val="Hyperlink"/>
            <w:rFonts w:cstheme="minorBidi"/>
          </w:rPr>
          <w:t>http://www.mnabe.org/programs/adult-diploma</w:t>
        </w:r>
      </w:hyperlink>
      <w:r>
        <w:t xml:space="preserve"> </w:t>
      </w:r>
      <w:bookmarkStart w:id="1" w:name="_GoBack"/>
      <w:bookmarkEnd w:id="1"/>
    </w:p>
    <w:p w:rsidR="00E32A17" w:rsidRDefault="00E32A17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:rsidR="007F76DE" w:rsidRPr="007F76DE" w:rsidRDefault="007F76DE" w:rsidP="000D7029">
      <w:pPr>
        <w:pStyle w:val="Heading1"/>
      </w:pPr>
      <w:r w:rsidRPr="007F76DE">
        <w:lastRenderedPageBreak/>
        <w:t>Training (Part One) Agenda</w:t>
      </w:r>
    </w:p>
    <w:p w:rsidR="007F76DE" w:rsidRPr="00AB3FD9" w:rsidRDefault="007F76DE" w:rsidP="000C094B">
      <w:pPr>
        <w:spacing w:before="0" w:after="0"/>
        <w:rPr>
          <w:b/>
          <w:sz w:val="24"/>
        </w:rPr>
      </w:pPr>
      <w:r w:rsidRPr="00AB3FD9">
        <w:rPr>
          <w:b/>
          <w:sz w:val="24"/>
        </w:rPr>
        <w:t xml:space="preserve">Monday, December 15, 2014 </w:t>
      </w:r>
    </w:p>
    <w:p w:rsidR="007F76DE" w:rsidRPr="00AB3FD9" w:rsidRDefault="007F76DE" w:rsidP="000C094B">
      <w:pPr>
        <w:spacing w:before="0" w:after="0"/>
        <w:rPr>
          <w:b/>
          <w:sz w:val="24"/>
        </w:rPr>
      </w:pPr>
      <w:r w:rsidRPr="00AB3FD9">
        <w:rPr>
          <w:b/>
          <w:sz w:val="24"/>
        </w:rPr>
        <w:t>9:15 a.m. – 3:30 p.m.</w:t>
      </w:r>
    </w:p>
    <w:p w:rsidR="00FA4ADF" w:rsidRDefault="00FA4ADF" w:rsidP="00FA4ADF">
      <w:pPr>
        <w:spacing w:before="0" w:after="0"/>
        <w:rPr>
          <w:b/>
          <w:i/>
          <w:sz w:val="24"/>
        </w:rPr>
      </w:pPr>
      <w:r w:rsidRPr="00AB3FD9">
        <w:rPr>
          <w:b/>
          <w:i/>
          <w:sz w:val="24"/>
        </w:rPr>
        <w:t>Great Hall, TIES Training Center, St. Paul, MN</w:t>
      </w:r>
    </w:p>
    <w:p w:rsidR="001311A9" w:rsidRPr="00AB3FD9" w:rsidRDefault="001311A9" w:rsidP="00FA4ADF">
      <w:pPr>
        <w:spacing w:before="0" w:after="0"/>
        <w:rPr>
          <w:b/>
          <w:i/>
          <w:sz w:val="24"/>
        </w:rPr>
      </w:pPr>
    </w:p>
    <w:tbl>
      <w:tblPr>
        <w:tblW w:w="0" w:type="auto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850"/>
        <w:gridCol w:w="2430"/>
      </w:tblGrid>
      <w:tr w:rsidR="00AB3FD9" w:rsidRPr="000C094B" w:rsidTr="00AB3FD9">
        <w:tc>
          <w:tcPr>
            <w:tcW w:w="1275" w:type="dxa"/>
            <w:shd w:val="clear" w:color="auto" w:fill="31849B" w:themeFill="accent5" w:themeFillShade="BF"/>
          </w:tcPr>
          <w:p w:rsidR="00AB3FD9" w:rsidRPr="007F76DE" w:rsidRDefault="00AB3FD9" w:rsidP="00AB3FD9">
            <w:pPr>
              <w:spacing w:before="0" w:after="0" w:line="0" w:lineRule="atLeast"/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</w:pPr>
            <w:r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Time</w:t>
            </w:r>
          </w:p>
        </w:tc>
        <w:tc>
          <w:tcPr>
            <w:tcW w:w="5850" w:type="dxa"/>
            <w:shd w:val="clear" w:color="auto" w:fill="31849B" w:themeFill="accent5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Topic</w:t>
            </w:r>
          </w:p>
        </w:tc>
        <w:tc>
          <w:tcPr>
            <w:tcW w:w="2430" w:type="dxa"/>
            <w:shd w:val="clear" w:color="auto" w:fill="31849B" w:themeFill="accent5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Presenter(s)</w:t>
            </w:r>
          </w:p>
        </w:tc>
      </w:tr>
      <w:tr w:rsidR="00AB3FD9" w:rsidRPr="000C094B" w:rsidTr="00AB3FD9">
        <w:tc>
          <w:tcPr>
            <w:tcW w:w="1275" w:type="dxa"/>
            <w:vMerge w:val="restart"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3A5500">
              <w:rPr>
                <w:rFonts w:eastAsia="Times New Roman" w:cs="Arial"/>
                <w:color w:val="000000"/>
                <w:sz w:val="24"/>
                <w:szCs w:val="23"/>
              </w:rPr>
              <w:t>9:15</w:t>
            </w: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Welcome, Introductions, Agenda</w:t>
            </w:r>
          </w:p>
        </w:tc>
        <w:tc>
          <w:tcPr>
            <w:tcW w:w="24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Todd Wagner</w:t>
            </w:r>
          </w:p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Brad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 Hasskamp</w:t>
            </w:r>
          </w:p>
        </w:tc>
      </w:tr>
      <w:tr w:rsidR="00AB3FD9" w:rsidRPr="000C094B" w:rsidTr="00AB3FD9">
        <w:tc>
          <w:tcPr>
            <w:tcW w:w="1275" w:type="dxa"/>
            <w:vMerge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Overview:  Description, Law, Intent</w:t>
            </w:r>
          </w:p>
        </w:tc>
        <w:tc>
          <w:tcPr>
            <w:tcW w:w="2430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FD9" w:rsidRPr="000C094B" w:rsidTr="00AB3FD9">
        <w:tc>
          <w:tcPr>
            <w:tcW w:w="1275" w:type="dxa"/>
            <w:vMerge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Introducing the Standards and Competency Domains</w:t>
            </w:r>
          </w:p>
        </w:tc>
        <w:tc>
          <w:tcPr>
            <w:tcW w:w="2430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FD9" w:rsidRPr="000C094B" w:rsidTr="00AB3FD9">
        <w:tc>
          <w:tcPr>
            <w:tcW w:w="1275" w:type="dxa"/>
            <w:vMerge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English Language Arts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1)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Kristine Kelly</w:t>
            </w:r>
          </w:p>
        </w:tc>
      </w:tr>
      <w:tr w:rsidR="00AB3FD9" w:rsidRPr="000C094B" w:rsidTr="00AB3FD9">
        <w:tc>
          <w:tcPr>
            <w:tcW w:w="1275" w:type="dxa"/>
            <w:vMerge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Mathematics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1)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0C094B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 xml:space="preserve">Nadine </w:t>
            </w:r>
            <w:proofErr w:type="spellStart"/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H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olthaus</w:t>
            </w:r>
            <w:proofErr w:type="spellEnd"/>
          </w:p>
          <w:p w:rsidR="00AB3FD9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Jim C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olwell</w:t>
            </w:r>
          </w:p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Rebecca Strom</w:t>
            </w:r>
          </w:p>
        </w:tc>
      </w:tr>
      <w:tr w:rsidR="00AB3FD9" w:rsidRPr="00E32A17" w:rsidTr="00AB3FD9">
        <w:tc>
          <w:tcPr>
            <w:tcW w:w="1275" w:type="dxa"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  <w:r w:rsidRPr="003A5500">
              <w:rPr>
                <w:rFonts w:eastAsia="Times New Roman" w:cs="Arial"/>
                <w:sz w:val="24"/>
                <w:szCs w:val="24"/>
              </w:rPr>
              <w:t>11:50</w:t>
            </w: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3FD9" w:rsidRPr="00E32A17" w:rsidRDefault="00AB3FD9" w:rsidP="00AB3FD9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Lunch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3FD9" w:rsidRPr="00E32A17" w:rsidRDefault="00AB3FD9" w:rsidP="00AB3FD9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B3FD9" w:rsidRPr="000C094B" w:rsidTr="00AB3FD9">
        <w:tc>
          <w:tcPr>
            <w:tcW w:w="1275" w:type="dxa"/>
            <w:vMerge w:val="restart"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3A5500">
              <w:rPr>
                <w:rFonts w:eastAsia="Times New Roman" w:cs="Arial"/>
                <w:color w:val="000000"/>
                <w:sz w:val="24"/>
                <w:szCs w:val="23"/>
              </w:rPr>
              <w:t>12:35</w:t>
            </w: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Science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1)</w:t>
            </w:r>
          </w:p>
        </w:tc>
        <w:tc>
          <w:tcPr>
            <w:tcW w:w="2430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0C094B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Kate R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onald</w:t>
            </w: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 xml:space="preserve"> </w:t>
            </w:r>
          </w:p>
          <w:p w:rsidR="00AB3FD9" w:rsidRPr="00AB3FD9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Sarah Larson</w:t>
            </w:r>
          </w:p>
        </w:tc>
      </w:tr>
      <w:tr w:rsidR="00AB3FD9" w:rsidRPr="000C094B" w:rsidTr="00AB3FD9">
        <w:tc>
          <w:tcPr>
            <w:tcW w:w="1275" w:type="dxa"/>
            <w:vMerge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Social Studies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1)</w:t>
            </w:r>
          </w:p>
        </w:tc>
        <w:tc>
          <w:tcPr>
            <w:tcW w:w="2430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FD9" w:rsidRPr="000C094B" w:rsidTr="00AB3FD9">
        <w:tc>
          <w:tcPr>
            <w:tcW w:w="1275" w:type="dxa"/>
            <w:vMerge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Employability, Career Development &amp; Digital Literacy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1)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Karen W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olters</w:t>
            </w:r>
          </w:p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 xml:space="preserve">Tom </w:t>
            </w:r>
            <w:proofErr w:type="spellStart"/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C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ytron</w:t>
            </w: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-H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ysom</w:t>
            </w:r>
            <w:proofErr w:type="spellEnd"/>
          </w:p>
        </w:tc>
      </w:tr>
      <w:tr w:rsidR="00AB3FD9" w:rsidRPr="000C094B" w:rsidTr="00AB3FD9">
        <w:tc>
          <w:tcPr>
            <w:tcW w:w="1275" w:type="dxa"/>
            <w:vMerge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Staffing Roles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Brad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 Hasskamp</w:t>
            </w:r>
          </w:p>
        </w:tc>
      </w:tr>
      <w:tr w:rsidR="00AB3FD9" w:rsidRPr="000C094B" w:rsidTr="00AB3FD9">
        <w:tc>
          <w:tcPr>
            <w:tcW w:w="1275" w:type="dxa"/>
            <w:vMerge/>
          </w:tcPr>
          <w:p w:rsidR="00AB3FD9" w:rsidRPr="003A5500" w:rsidRDefault="00AB3FD9" w:rsidP="00AB3FD9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Default="00AB3FD9" w:rsidP="00AB3FD9">
            <w:pPr>
              <w:spacing w:before="0" w:after="0" w:line="0" w:lineRule="atLeast"/>
              <w:rPr>
                <w:rFonts w:eastAsia="Times New Roman" w:cs="Arial"/>
                <w:b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Local Imple</w:t>
            </w: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mentation Planning (Part 1)</w:t>
            </w:r>
          </w:p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Questions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Site Teams</w:t>
            </w:r>
          </w:p>
        </w:tc>
      </w:tr>
      <w:tr w:rsidR="00AB3FD9" w:rsidRPr="000C094B" w:rsidTr="00AB3FD9">
        <w:tc>
          <w:tcPr>
            <w:tcW w:w="1275" w:type="dxa"/>
          </w:tcPr>
          <w:p w:rsidR="00AB3FD9" w:rsidRPr="003A5500" w:rsidRDefault="00AB3FD9" w:rsidP="00AB3FD9">
            <w:pPr>
              <w:spacing w:before="0" w:after="0" w:line="240" w:lineRule="auto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3A5500">
              <w:rPr>
                <w:rFonts w:eastAsia="Times New Roman" w:cs="Arial"/>
                <w:color w:val="000000"/>
                <w:sz w:val="24"/>
                <w:szCs w:val="23"/>
              </w:rPr>
              <w:t>3:30</w:t>
            </w:r>
          </w:p>
        </w:tc>
        <w:tc>
          <w:tcPr>
            <w:tcW w:w="5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>Homework (due January 15</w:t>
            </w: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)</w:t>
            </w:r>
          </w:p>
          <w:p w:rsidR="00AB3FD9" w:rsidRPr="007F76DE" w:rsidRDefault="00AB3FD9" w:rsidP="00AB3FD9">
            <w:pPr>
              <w:numPr>
                <w:ilvl w:val="0"/>
                <w:numId w:val="20"/>
              </w:numPr>
              <w:spacing w:before="0"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Online </w:t>
            </w: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Learner Web Intro Cours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e - 5 CEUs (for people new to Learner Web</w:t>
            </w: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)</w:t>
            </w:r>
          </w:p>
          <w:p w:rsidR="00AB3FD9" w:rsidRPr="007F76DE" w:rsidRDefault="00AB3FD9" w:rsidP="00AB3FD9">
            <w:pPr>
              <w:numPr>
                <w:ilvl w:val="0"/>
                <w:numId w:val="20"/>
              </w:numPr>
              <w:spacing w:before="0"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Local Implementation Plan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>ning</w:t>
            </w:r>
          </w:p>
          <w:p w:rsidR="00AB3FD9" w:rsidRPr="007F76DE" w:rsidRDefault="00AB3FD9" w:rsidP="00AB3FD9">
            <w:pPr>
              <w:numPr>
                <w:ilvl w:val="0"/>
                <w:numId w:val="20"/>
              </w:numPr>
              <w:spacing w:before="0" w:after="0" w:line="0" w:lineRule="atLeast"/>
              <w:textAlignment w:val="baseline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Read and review the standards and competency domain sections</w:t>
            </w:r>
          </w:p>
        </w:tc>
        <w:tc>
          <w:tcPr>
            <w:tcW w:w="24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FD9" w:rsidRPr="007F76DE" w:rsidRDefault="00AB3FD9" w:rsidP="00AB3FD9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Brad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 Hasskamp</w:t>
            </w:r>
          </w:p>
        </w:tc>
      </w:tr>
    </w:tbl>
    <w:p w:rsidR="00A40872" w:rsidRPr="00A40872" w:rsidRDefault="00A40872" w:rsidP="00A40872"/>
    <w:p w:rsidR="00D20559" w:rsidRDefault="00D20559">
      <w:r>
        <w:br w:type="page"/>
      </w:r>
    </w:p>
    <w:p w:rsidR="00D20559" w:rsidRPr="007F76DE" w:rsidRDefault="00D20559" w:rsidP="000D7029">
      <w:pPr>
        <w:pStyle w:val="Heading1"/>
      </w:pPr>
      <w:r w:rsidRPr="007F76DE">
        <w:lastRenderedPageBreak/>
        <w:t xml:space="preserve">Training (Part </w:t>
      </w:r>
      <w:r>
        <w:t>Two</w:t>
      </w:r>
      <w:r w:rsidRPr="007F76DE">
        <w:t>) Agenda</w:t>
      </w:r>
    </w:p>
    <w:p w:rsidR="00D20559" w:rsidRPr="00EB0CAF" w:rsidRDefault="00D20559" w:rsidP="00D20559">
      <w:pPr>
        <w:spacing w:before="0" w:after="0"/>
        <w:rPr>
          <w:b/>
          <w:sz w:val="24"/>
        </w:rPr>
      </w:pPr>
      <w:r w:rsidRPr="00EB0CAF">
        <w:rPr>
          <w:b/>
          <w:sz w:val="24"/>
        </w:rPr>
        <w:t>Thursday, January 15, 2015</w:t>
      </w:r>
    </w:p>
    <w:p w:rsidR="00D20559" w:rsidRPr="00EB0CAF" w:rsidRDefault="00D20559" w:rsidP="00D20559">
      <w:pPr>
        <w:spacing w:before="0" w:after="0"/>
        <w:rPr>
          <w:b/>
          <w:sz w:val="24"/>
        </w:rPr>
      </w:pPr>
      <w:r w:rsidRPr="00EB0CAF">
        <w:rPr>
          <w:b/>
          <w:sz w:val="24"/>
        </w:rPr>
        <w:t>9:15 a.m. – 3:30 p.m.</w:t>
      </w:r>
    </w:p>
    <w:p w:rsidR="001311A9" w:rsidRPr="00EB0CAF" w:rsidRDefault="001311A9" w:rsidP="00AE43A1">
      <w:pPr>
        <w:spacing w:before="0" w:after="0"/>
        <w:rPr>
          <w:i/>
          <w:sz w:val="24"/>
        </w:rPr>
      </w:pPr>
      <w:r w:rsidRPr="00EB0CAF">
        <w:rPr>
          <w:i/>
          <w:sz w:val="24"/>
        </w:rPr>
        <w:t xml:space="preserve">Kay Fredericks Room, </w:t>
      </w:r>
      <w:proofErr w:type="spellStart"/>
      <w:r w:rsidRPr="00EB0CAF">
        <w:rPr>
          <w:i/>
          <w:sz w:val="24"/>
        </w:rPr>
        <w:t>Klas</w:t>
      </w:r>
      <w:proofErr w:type="spellEnd"/>
      <w:r w:rsidRPr="00EB0CAF">
        <w:rPr>
          <w:i/>
          <w:sz w:val="24"/>
        </w:rPr>
        <w:t xml:space="preserve"> Center 3</w:t>
      </w:r>
      <w:r w:rsidRPr="00EB0CAF">
        <w:rPr>
          <w:i/>
          <w:sz w:val="24"/>
          <w:vertAlign w:val="superscript"/>
        </w:rPr>
        <w:t>rd</w:t>
      </w:r>
      <w:r w:rsidRPr="00EB0CAF">
        <w:rPr>
          <w:i/>
          <w:sz w:val="24"/>
        </w:rPr>
        <w:t xml:space="preserve"> Floor, Hamline University, St. Paul</w:t>
      </w:r>
    </w:p>
    <w:p w:rsidR="001311A9" w:rsidRPr="000C094B" w:rsidRDefault="001311A9" w:rsidP="001311A9">
      <w:pPr>
        <w:spacing w:before="0" w:after="0"/>
        <w:rPr>
          <w:i/>
        </w:rPr>
      </w:pPr>
      <w:r w:rsidRPr="00660207">
        <w:rPr>
          <w:i/>
        </w:rPr>
        <w:t>http://www.hamline.edu/about/virtual-tour/klas-center/</w:t>
      </w:r>
    </w:p>
    <w:tbl>
      <w:tblPr>
        <w:tblW w:w="0" w:type="auto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34"/>
        <w:gridCol w:w="2541"/>
      </w:tblGrid>
      <w:tr w:rsidR="003A5500" w:rsidRPr="000C094B" w:rsidTr="00EB0CAF">
        <w:tc>
          <w:tcPr>
            <w:tcW w:w="1095" w:type="dxa"/>
            <w:shd w:val="clear" w:color="auto" w:fill="943634" w:themeFill="accent2" w:themeFillShade="BF"/>
          </w:tcPr>
          <w:p w:rsidR="003A5500" w:rsidRPr="007F76DE" w:rsidRDefault="003A5500" w:rsidP="00EB0CAF">
            <w:pPr>
              <w:spacing w:before="0" w:after="0" w:line="0" w:lineRule="atLeast"/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</w:pPr>
            <w:r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Time</w:t>
            </w:r>
          </w:p>
        </w:tc>
        <w:tc>
          <w:tcPr>
            <w:tcW w:w="5934" w:type="dxa"/>
            <w:shd w:val="clear" w:color="auto" w:fill="943634" w:themeFill="accent2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Topic</w:t>
            </w:r>
          </w:p>
        </w:tc>
        <w:tc>
          <w:tcPr>
            <w:tcW w:w="2541" w:type="dxa"/>
            <w:shd w:val="clear" w:color="auto" w:fill="943634" w:themeFill="accent2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Presenter(s)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/>
              <w:rPr>
                <w:rFonts w:cs="Arial"/>
                <w:color w:val="000000"/>
                <w:sz w:val="24"/>
                <w:szCs w:val="23"/>
              </w:rPr>
            </w:pPr>
            <w:r w:rsidRPr="003A5500">
              <w:rPr>
                <w:rFonts w:cs="Arial"/>
                <w:color w:val="000000"/>
                <w:sz w:val="24"/>
                <w:szCs w:val="23"/>
              </w:rPr>
              <w:t>9:15</w:t>
            </w: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D20559" w:rsidRDefault="003A5500" w:rsidP="00EB0CAF">
            <w:pPr>
              <w:spacing w:before="0" w:after="0"/>
              <w:rPr>
                <w:b/>
                <w:sz w:val="24"/>
              </w:rPr>
            </w:pPr>
            <w:r w:rsidRPr="00D20559">
              <w:rPr>
                <w:rFonts w:cs="Arial"/>
                <w:b/>
                <w:color w:val="000000"/>
                <w:sz w:val="24"/>
                <w:szCs w:val="23"/>
              </w:rPr>
              <w:t>Welcome, Agenda, Site Planning Check In</w:t>
            </w:r>
          </w:p>
        </w:tc>
        <w:tc>
          <w:tcPr>
            <w:tcW w:w="254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Brad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 Hasskamp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3"/>
              </w:rPr>
              <w:t xml:space="preserve">Diving Deeper into </w:t>
            </w:r>
            <w:r w:rsidRPr="00D20559">
              <w:rPr>
                <w:rFonts w:cs="Arial"/>
                <w:b/>
                <w:color w:val="000000"/>
                <w:sz w:val="24"/>
                <w:szCs w:val="23"/>
              </w:rPr>
              <w:t>S</w:t>
            </w:r>
            <w:r>
              <w:rPr>
                <w:rFonts w:cs="Arial"/>
                <w:b/>
                <w:color w:val="000000"/>
                <w:sz w:val="24"/>
                <w:szCs w:val="23"/>
              </w:rPr>
              <w:t>tandards and Competency Domains</w:t>
            </w:r>
          </w:p>
        </w:tc>
        <w:tc>
          <w:tcPr>
            <w:tcW w:w="254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English Language Arts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</w:t>
            </w: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2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>)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Kristine Kelly</w:t>
            </w:r>
          </w:p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Julie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3"/>
              </w:rPr>
              <w:t>Nigon</w:t>
            </w:r>
            <w:proofErr w:type="spellEnd"/>
          </w:p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Tammy Twiggs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Mathematics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</w:t>
            </w: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2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>)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0C094B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 xml:space="preserve">Nadine </w:t>
            </w:r>
            <w:proofErr w:type="spellStart"/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H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olthaus</w:t>
            </w:r>
            <w:proofErr w:type="spellEnd"/>
          </w:p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Jim C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olwell</w:t>
            </w:r>
          </w:p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Rebecca Strom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Science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</w:t>
            </w: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2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>)</w:t>
            </w:r>
          </w:p>
        </w:tc>
        <w:tc>
          <w:tcPr>
            <w:tcW w:w="254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0C094B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Kate R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onald</w:t>
            </w: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 xml:space="preserve"> </w:t>
            </w:r>
          </w:p>
          <w:p w:rsidR="003A5500" w:rsidRPr="000C094B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Sarah Larson</w:t>
            </w:r>
          </w:p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94B">
              <w:rPr>
                <w:rFonts w:eastAsia="Times New Roman" w:cs="Arial"/>
                <w:i/>
                <w:color w:val="000000"/>
                <w:sz w:val="24"/>
                <w:szCs w:val="23"/>
              </w:rPr>
              <w:t xml:space="preserve">Potentially Jerry Anderson 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Social Studies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</w:t>
            </w: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2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>)</w:t>
            </w:r>
          </w:p>
        </w:tc>
        <w:tc>
          <w:tcPr>
            <w:tcW w:w="254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>Employability, Career Development &amp; Digital Literacy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 (Part </w:t>
            </w: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2</w:t>
            </w: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>)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Karen W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olters</w:t>
            </w:r>
          </w:p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 xml:space="preserve">Tom </w:t>
            </w:r>
            <w:proofErr w:type="spellStart"/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C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ytron</w:t>
            </w: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-H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ysom</w:t>
            </w:r>
            <w:proofErr w:type="spellEnd"/>
          </w:p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Angie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3"/>
              </w:rPr>
              <w:t>Blackstad</w:t>
            </w:r>
            <w:proofErr w:type="spellEnd"/>
          </w:p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Julie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3"/>
              </w:rPr>
              <w:t>Mischke</w:t>
            </w:r>
            <w:proofErr w:type="spellEnd"/>
          </w:p>
        </w:tc>
      </w:tr>
      <w:tr w:rsidR="003A5500" w:rsidRPr="00E32A17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12:00</w:t>
            </w: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5500" w:rsidRPr="00E32A17" w:rsidRDefault="003A5500" w:rsidP="00EB0CAF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Lunch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5500" w:rsidRPr="00E32A17" w:rsidRDefault="003A5500" w:rsidP="00EB0CAF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12:45</w:t>
            </w: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Scenario Activity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Brad Hasskamp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Advising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Angie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3"/>
              </w:rPr>
              <w:t>Blackstad</w:t>
            </w:r>
            <w:proofErr w:type="spellEnd"/>
          </w:p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Julie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3"/>
              </w:rPr>
              <w:t>Mischke</w:t>
            </w:r>
            <w:proofErr w:type="spellEnd"/>
          </w:p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4B">
              <w:rPr>
                <w:rFonts w:eastAsia="Times New Roman" w:cs="Arial"/>
                <w:i/>
                <w:color w:val="000000"/>
                <w:sz w:val="24"/>
                <w:szCs w:val="23"/>
              </w:rPr>
              <w:t>Potentially</w:t>
            </w:r>
            <w:r>
              <w:rPr>
                <w:rFonts w:eastAsia="Times New Roman" w:cs="Arial"/>
                <w:i/>
                <w:color w:val="000000"/>
                <w:sz w:val="24"/>
                <w:szCs w:val="23"/>
              </w:rPr>
              <w:t xml:space="preserve"> Dan Woodbury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b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Exploring Competency Completion Options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Brad Hasskamp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Default="003A5500" w:rsidP="00EB0CAF">
            <w:pPr>
              <w:spacing w:before="0" w:after="0" w:line="0" w:lineRule="atLeast"/>
              <w:rPr>
                <w:rFonts w:eastAsia="Times New Roman" w:cs="Arial"/>
                <w:b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Local Implementation Planning (Part </w:t>
            </w: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2</w:t>
            </w: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) </w:t>
            </w:r>
          </w:p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Questions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Site Teams</w:t>
            </w:r>
          </w:p>
        </w:tc>
      </w:tr>
      <w:tr w:rsidR="003A5500" w:rsidRPr="000C094B" w:rsidTr="00EB0CAF">
        <w:tc>
          <w:tcPr>
            <w:tcW w:w="1095" w:type="dxa"/>
          </w:tcPr>
          <w:p w:rsidR="003A5500" w:rsidRPr="003A5500" w:rsidRDefault="003A5500" w:rsidP="00EB0CAF">
            <w:pPr>
              <w:spacing w:before="0" w:after="0" w:line="240" w:lineRule="auto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3:30</w:t>
            </w: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Default="003A5500" w:rsidP="00EB0CAF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4"/>
                <w:szCs w:val="23"/>
              </w:rPr>
            </w:pP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Homework </w:t>
            </w:r>
          </w:p>
          <w:p w:rsidR="003A5500" w:rsidRPr="007F76DE" w:rsidRDefault="003A5500" w:rsidP="00EB0CAF">
            <w:pPr>
              <w:numPr>
                <w:ilvl w:val="0"/>
                <w:numId w:val="20"/>
              </w:numPr>
              <w:spacing w:before="0"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Local Implementation Plan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>ning</w:t>
            </w:r>
          </w:p>
          <w:p w:rsidR="003A5500" w:rsidRPr="007F76DE" w:rsidRDefault="003A5500" w:rsidP="00EB0CAF">
            <w:pPr>
              <w:numPr>
                <w:ilvl w:val="0"/>
                <w:numId w:val="20"/>
              </w:numPr>
              <w:spacing w:before="0" w:after="0" w:line="0" w:lineRule="atLeast"/>
              <w:textAlignment w:val="baseline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 xml:space="preserve">Read and review 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>today’s materials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500" w:rsidRPr="007F76DE" w:rsidRDefault="003A5500" w:rsidP="00EB0CA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Brad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 Hasskamp</w:t>
            </w:r>
          </w:p>
        </w:tc>
      </w:tr>
    </w:tbl>
    <w:p w:rsidR="00D20559" w:rsidRDefault="00D20559">
      <w:r>
        <w:br w:type="page"/>
      </w:r>
    </w:p>
    <w:p w:rsidR="00D20559" w:rsidRPr="007F76DE" w:rsidRDefault="00D20559" w:rsidP="000D7029">
      <w:pPr>
        <w:pStyle w:val="Heading1"/>
      </w:pPr>
      <w:r w:rsidRPr="007F76DE">
        <w:lastRenderedPageBreak/>
        <w:t xml:space="preserve">Training (Part </w:t>
      </w:r>
      <w:r>
        <w:t>Three</w:t>
      </w:r>
      <w:r w:rsidRPr="007F76DE">
        <w:t>) Agenda</w:t>
      </w:r>
    </w:p>
    <w:p w:rsidR="00D20559" w:rsidRPr="007F34CE" w:rsidRDefault="00D20559" w:rsidP="00D20559">
      <w:pPr>
        <w:spacing w:before="0" w:after="0"/>
        <w:rPr>
          <w:b/>
          <w:sz w:val="24"/>
        </w:rPr>
      </w:pPr>
      <w:r w:rsidRPr="007F34CE">
        <w:rPr>
          <w:b/>
          <w:sz w:val="24"/>
        </w:rPr>
        <w:t>Friday, January 16, 2015</w:t>
      </w:r>
    </w:p>
    <w:p w:rsidR="00D20559" w:rsidRPr="007F34CE" w:rsidRDefault="00D20559" w:rsidP="00D20559">
      <w:pPr>
        <w:spacing w:before="0" w:after="0"/>
        <w:rPr>
          <w:b/>
          <w:sz w:val="24"/>
        </w:rPr>
      </w:pPr>
      <w:r w:rsidRPr="007F34CE">
        <w:rPr>
          <w:b/>
          <w:sz w:val="24"/>
        </w:rPr>
        <w:t>9:15 a.m. – 3:30 p.m.</w:t>
      </w:r>
    </w:p>
    <w:p w:rsidR="001311A9" w:rsidRPr="007F34CE" w:rsidRDefault="001311A9" w:rsidP="00AE43A1">
      <w:pPr>
        <w:spacing w:before="0" w:after="0"/>
        <w:rPr>
          <w:i/>
          <w:sz w:val="24"/>
        </w:rPr>
      </w:pPr>
      <w:r w:rsidRPr="007F34CE">
        <w:rPr>
          <w:i/>
          <w:sz w:val="24"/>
        </w:rPr>
        <w:t xml:space="preserve">Kay Fredericks Room, </w:t>
      </w:r>
      <w:proofErr w:type="spellStart"/>
      <w:r w:rsidRPr="007F34CE">
        <w:rPr>
          <w:i/>
          <w:sz w:val="24"/>
        </w:rPr>
        <w:t>Klas</w:t>
      </w:r>
      <w:proofErr w:type="spellEnd"/>
      <w:r w:rsidRPr="007F34CE">
        <w:rPr>
          <w:i/>
          <w:sz w:val="24"/>
        </w:rPr>
        <w:t xml:space="preserve"> Center 3</w:t>
      </w:r>
      <w:r w:rsidRPr="007F34CE">
        <w:rPr>
          <w:i/>
          <w:sz w:val="24"/>
          <w:vertAlign w:val="superscript"/>
        </w:rPr>
        <w:t>rd</w:t>
      </w:r>
      <w:r w:rsidRPr="007F34CE">
        <w:rPr>
          <w:i/>
          <w:sz w:val="24"/>
        </w:rPr>
        <w:t xml:space="preserve"> Floor, Hamline University, St. Paul</w:t>
      </w:r>
    </w:p>
    <w:p w:rsidR="001311A9" w:rsidRPr="000C094B" w:rsidRDefault="001311A9" w:rsidP="001311A9">
      <w:pPr>
        <w:spacing w:before="0" w:after="0"/>
        <w:rPr>
          <w:i/>
        </w:rPr>
      </w:pPr>
      <w:r w:rsidRPr="00660207">
        <w:rPr>
          <w:i/>
        </w:rPr>
        <w:t>http://www.hamline.edu/about/virtual-tour/klas-center/</w:t>
      </w:r>
    </w:p>
    <w:tbl>
      <w:tblPr>
        <w:tblW w:w="0" w:type="auto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934"/>
        <w:gridCol w:w="2541"/>
      </w:tblGrid>
      <w:tr w:rsidR="007F34CE" w:rsidRPr="000C094B" w:rsidTr="007F34CE">
        <w:tc>
          <w:tcPr>
            <w:tcW w:w="1095" w:type="dxa"/>
            <w:shd w:val="clear" w:color="auto" w:fill="76923C" w:themeFill="accent3" w:themeFillShade="BF"/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</w:pPr>
            <w:r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Time</w:t>
            </w:r>
          </w:p>
        </w:tc>
        <w:tc>
          <w:tcPr>
            <w:tcW w:w="5934" w:type="dxa"/>
            <w:shd w:val="clear" w:color="auto" w:fill="76923C" w:themeFill="accent3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Pr="007F76DE" w:rsidRDefault="007F34CE" w:rsidP="007F34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Topic</w:t>
            </w:r>
          </w:p>
        </w:tc>
        <w:tc>
          <w:tcPr>
            <w:tcW w:w="2541" w:type="dxa"/>
            <w:shd w:val="clear" w:color="auto" w:fill="76923C" w:themeFill="accent3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Pr="007F76DE" w:rsidRDefault="007F34CE" w:rsidP="007F34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bCs/>
                <w:color w:val="FFFFFF"/>
                <w:sz w:val="24"/>
                <w:szCs w:val="23"/>
              </w:rPr>
              <w:t>Presenter(s)</w:t>
            </w:r>
          </w:p>
        </w:tc>
      </w:tr>
      <w:tr w:rsidR="007F34CE" w:rsidRPr="000C094B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/>
              <w:rPr>
                <w:rFonts w:cs="Arial"/>
                <w:color w:val="000000"/>
                <w:sz w:val="24"/>
                <w:szCs w:val="23"/>
              </w:rPr>
            </w:pPr>
            <w:r w:rsidRPr="007F34CE">
              <w:rPr>
                <w:rFonts w:cs="Arial"/>
                <w:color w:val="000000"/>
                <w:sz w:val="24"/>
                <w:szCs w:val="23"/>
              </w:rPr>
              <w:t>9:15</w:t>
            </w: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Pr="00D20559" w:rsidRDefault="007F34CE" w:rsidP="007F34CE">
            <w:pPr>
              <w:spacing w:before="0" w:after="0"/>
              <w:rPr>
                <w:b/>
                <w:sz w:val="24"/>
              </w:rPr>
            </w:pPr>
            <w:r w:rsidRPr="00D20559">
              <w:rPr>
                <w:rFonts w:cs="Arial"/>
                <w:b/>
                <w:color w:val="000000"/>
                <w:sz w:val="24"/>
                <w:szCs w:val="23"/>
              </w:rPr>
              <w:t>Welcome, Agenda, Site Planning Check In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Pr="007F76DE" w:rsidRDefault="007F34CE" w:rsidP="007F34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Brad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 Hasskamp</w:t>
            </w:r>
          </w:p>
        </w:tc>
      </w:tr>
      <w:tr w:rsidR="007F34CE" w:rsidRPr="000C094B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Pr="007F76DE" w:rsidRDefault="007F34CE" w:rsidP="007F34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3"/>
              </w:rPr>
              <w:t>Course Development and Alignment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Default="007F34CE" w:rsidP="007F34CE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Brad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 Hasskamp</w:t>
            </w:r>
          </w:p>
          <w:p w:rsidR="007F34CE" w:rsidRDefault="007F34CE" w:rsidP="007F34CE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Astrid Liden</w:t>
            </w:r>
          </w:p>
          <w:p w:rsidR="007F34CE" w:rsidRPr="007F76DE" w:rsidRDefault="007F34CE" w:rsidP="007F34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2A17">
              <w:rPr>
                <w:rFonts w:eastAsia="Times New Roman" w:cs="Arial"/>
                <w:i/>
                <w:color w:val="000000"/>
                <w:sz w:val="24"/>
                <w:szCs w:val="23"/>
              </w:rPr>
              <w:t>Potentially Patsy Vinogradov</w:t>
            </w:r>
          </w:p>
        </w:tc>
      </w:tr>
      <w:tr w:rsidR="007F34CE" w:rsidRPr="00E32A17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 w:rsidRPr="00E32A17">
              <w:rPr>
                <w:rFonts w:eastAsia="Times New Roman" w:cs="Arial"/>
                <w:b/>
                <w:sz w:val="24"/>
                <w:szCs w:val="24"/>
              </w:rPr>
              <w:t>Learner Web Portfolios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  <w:r w:rsidRPr="00E32A17">
              <w:rPr>
                <w:rFonts w:eastAsia="Times New Roman" w:cs="Arial"/>
                <w:sz w:val="24"/>
                <w:szCs w:val="24"/>
              </w:rPr>
              <w:t>Jen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Vanek</w:t>
            </w:r>
            <w:proofErr w:type="spellEnd"/>
          </w:p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Tabbut</w:t>
            </w:r>
            <w:proofErr w:type="spellEnd"/>
          </w:p>
        </w:tc>
      </w:tr>
      <w:tr w:rsidR="007F34CE" w:rsidRPr="00E32A17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12:15</w:t>
            </w: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E32A17" w:rsidRDefault="007F34CE" w:rsidP="007F34CE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Lunch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E32A17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F34CE" w:rsidRPr="00E32A17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 w:rsidRPr="00E32A17">
              <w:rPr>
                <w:rFonts w:eastAsia="Times New Roman" w:cs="Arial"/>
                <w:b/>
                <w:sz w:val="24"/>
                <w:szCs w:val="24"/>
              </w:rPr>
              <w:t>Learner Web Portfolios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(Part 2)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  <w:r w:rsidRPr="00E32A17">
              <w:rPr>
                <w:rFonts w:eastAsia="Times New Roman" w:cs="Arial"/>
                <w:sz w:val="24"/>
                <w:szCs w:val="24"/>
              </w:rPr>
              <w:t>Jen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Vanek</w:t>
            </w:r>
            <w:proofErr w:type="spellEnd"/>
          </w:p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Tabbut</w:t>
            </w:r>
            <w:proofErr w:type="spellEnd"/>
          </w:p>
        </w:tc>
      </w:tr>
      <w:tr w:rsidR="007F34CE" w:rsidRPr="00E32A17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 w:rsidRPr="00E32A17">
              <w:rPr>
                <w:rFonts w:eastAsia="Times New Roman" w:cs="Arial"/>
                <w:b/>
                <w:sz w:val="24"/>
                <w:szCs w:val="24"/>
              </w:rPr>
              <w:t>Additional Tools and Logistics</w:t>
            </w:r>
          </w:p>
        </w:tc>
        <w:tc>
          <w:tcPr>
            <w:tcW w:w="254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Brad Hasskamp</w:t>
            </w:r>
          </w:p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i/>
                <w:sz w:val="24"/>
                <w:szCs w:val="24"/>
              </w:rPr>
            </w:pPr>
            <w:r w:rsidRPr="00E32A17">
              <w:rPr>
                <w:rFonts w:eastAsia="Times New Roman" w:cs="Arial"/>
                <w:i/>
                <w:sz w:val="24"/>
                <w:szCs w:val="24"/>
              </w:rPr>
              <w:t>Potentially Karen Wolters</w:t>
            </w:r>
          </w:p>
        </w:tc>
      </w:tr>
      <w:tr w:rsidR="007F34CE" w:rsidRPr="00E32A17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Program Procedures</w:t>
            </w:r>
          </w:p>
        </w:tc>
        <w:tc>
          <w:tcPr>
            <w:tcW w:w="254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F34CE" w:rsidRPr="00E32A17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Next Steps and Working Groups</w:t>
            </w:r>
          </w:p>
        </w:tc>
        <w:tc>
          <w:tcPr>
            <w:tcW w:w="254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F34CE" w:rsidRPr="00E32A17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Questions and Scenarios</w:t>
            </w:r>
          </w:p>
        </w:tc>
        <w:tc>
          <w:tcPr>
            <w:tcW w:w="254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34CE" w:rsidRPr="007F76DE" w:rsidRDefault="007F34CE" w:rsidP="007F34CE">
            <w:pPr>
              <w:spacing w:before="0" w:after="0"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F34CE" w:rsidRPr="000C094B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Pr="007F76DE" w:rsidRDefault="007F34CE" w:rsidP="007F34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DE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Local Implementation Planning (Part </w:t>
            </w:r>
            <w:r>
              <w:rPr>
                <w:rFonts w:eastAsia="Times New Roman" w:cs="Arial"/>
                <w:b/>
                <w:color w:val="000000"/>
                <w:sz w:val="24"/>
                <w:szCs w:val="23"/>
              </w:rPr>
              <w:t>3)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Pr="007F76DE" w:rsidRDefault="007F34CE" w:rsidP="007F34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>Site Teams</w:t>
            </w:r>
          </w:p>
        </w:tc>
      </w:tr>
      <w:tr w:rsidR="007F34CE" w:rsidRPr="000C094B" w:rsidTr="007F34CE">
        <w:tc>
          <w:tcPr>
            <w:tcW w:w="1095" w:type="dxa"/>
          </w:tcPr>
          <w:p w:rsidR="007F34CE" w:rsidRPr="007F34CE" w:rsidRDefault="007F34CE" w:rsidP="007F34CE">
            <w:pPr>
              <w:spacing w:before="0" w:after="0" w:line="240" w:lineRule="auto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3:30</w:t>
            </w:r>
          </w:p>
        </w:tc>
        <w:tc>
          <w:tcPr>
            <w:tcW w:w="59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Default="007F34CE" w:rsidP="007F34CE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4"/>
                <w:szCs w:val="23"/>
              </w:rPr>
            </w:pPr>
            <w:r w:rsidRPr="000C094B">
              <w:rPr>
                <w:rFonts w:eastAsia="Times New Roman" w:cs="Arial"/>
                <w:b/>
                <w:color w:val="000000"/>
                <w:sz w:val="24"/>
                <w:szCs w:val="23"/>
              </w:rPr>
              <w:t xml:space="preserve">Homework </w:t>
            </w:r>
          </w:p>
          <w:p w:rsidR="007F34CE" w:rsidRPr="007F76DE" w:rsidRDefault="007F34CE" w:rsidP="007F34CE">
            <w:pPr>
              <w:numPr>
                <w:ilvl w:val="0"/>
                <w:numId w:val="20"/>
              </w:numPr>
              <w:spacing w:before="0"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Local Implementation Plan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>ning</w:t>
            </w:r>
          </w:p>
          <w:p w:rsidR="007F34CE" w:rsidRDefault="007F34CE" w:rsidP="007F34CE">
            <w:pPr>
              <w:numPr>
                <w:ilvl w:val="0"/>
                <w:numId w:val="20"/>
              </w:numPr>
              <w:spacing w:before="0" w:after="0" w:line="0" w:lineRule="atLeast"/>
              <w:textAlignment w:val="baseline"/>
              <w:rPr>
                <w:rFonts w:eastAsia="Times New Roman" w:cs="Arial"/>
                <w:color w:val="000000"/>
                <w:sz w:val="24"/>
                <w:szCs w:val="23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 xml:space="preserve">Read and review 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>today’s materials</w:t>
            </w:r>
          </w:p>
          <w:p w:rsidR="007F79F1" w:rsidRPr="007F76DE" w:rsidRDefault="007F79F1" w:rsidP="007F34CE">
            <w:pPr>
              <w:numPr>
                <w:ilvl w:val="0"/>
                <w:numId w:val="20"/>
              </w:numPr>
              <w:spacing w:before="0" w:after="0" w:line="0" w:lineRule="atLeast"/>
              <w:textAlignment w:val="baseline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Pilot Implementation</w:t>
            </w:r>
          </w:p>
        </w:tc>
        <w:tc>
          <w:tcPr>
            <w:tcW w:w="25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4CE" w:rsidRPr="007F76DE" w:rsidRDefault="007F34CE" w:rsidP="007F34CE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6DE">
              <w:rPr>
                <w:rFonts w:eastAsia="Times New Roman" w:cs="Arial"/>
                <w:color w:val="000000"/>
                <w:sz w:val="24"/>
                <w:szCs w:val="23"/>
              </w:rPr>
              <w:t>Brad</w:t>
            </w:r>
            <w:r w:rsidRPr="000C094B">
              <w:rPr>
                <w:rFonts w:eastAsia="Times New Roman" w:cs="Arial"/>
                <w:color w:val="000000"/>
                <w:sz w:val="24"/>
                <w:szCs w:val="23"/>
              </w:rPr>
              <w:t xml:space="preserve"> Hasskamp</w:t>
            </w:r>
          </w:p>
        </w:tc>
      </w:tr>
    </w:tbl>
    <w:p w:rsidR="00D20559" w:rsidRPr="00A40872" w:rsidRDefault="00D20559" w:rsidP="00D20559"/>
    <w:p w:rsidR="00A40872" w:rsidRPr="00A40872" w:rsidRDefault="00A40872" w:rsidP="00A40872"/>
    <w:sectPr w:rsidR="00A40872" w:rsidRPr="00A40872" w:rsidSect="00A51265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DE" w:rsidRDefault="007F76DE" w:rsidP="00232178">
      <w:pPr>
        <w:spacing w:after="0" w:line="240" w:lineRule="auto"/>
      </w:pPr>
      <w:r>
        <w:separator/>
      </w:r>
    </w:p>
  </w:endnote>
  <w:endnote w:type="continuationSeparator" w:id="0">
    <w:p w:rsidR="007F76DE" w:rsidRDefault="007F76DE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89993027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2D04" w:rsidRPr="00E96F83" w:rsidRDefault="00E96F83" w:rsidP="00E96F83">
            <w:pPr>
              <w:pStyle w:val="Footer"/>
              <w:jc w:val="center"/>
              <w:rPr>
                <w:i/>
              </w:rPr>
            </w:pPr>
            <w:r w:rsidRPr="00E96F83">
              <w:rPr>
                <w:i/>
              </w:rPr>
              <w:t xml:space="preserve">Page </w:t>
            </w:r>
            <w:r w:rsidRPr="00E96F83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96F83">
              <w:rPr>
                <w:b/>
                <w:bCs/>
                <w:i/>
              </w:rPr>
              <w:instrText xml:space="preserve"> PAGE </w:instrText>
            </w:r>
            <w:r w:rsidRPr="00E96F83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F3C02">
              <w:rPr>
                <w:b/>
                <w:bCs/>
                <w:i/>
                <w:noProof/>
              </w:rPr>
              <w:t>1</w:t>
            </w:r>
            <w:r w:rsidRPr="00E96F83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E96F83">
              <w:rPr>
                <w:i/>
              </w:rPr>
              <w:t xml:space="preserve"> of </w:t>
            </w:r>
            <w:r w:rsidRPr="00E96F83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96F83">
              <w:rPr>
                <w:b/>
                <w:bCs/>
                <w:i/>
              </w:rPr>
              <w:instrText xml:space="preserve"> NUMPAGES  </w:instrText>
            </w:r>
            <w:r w:rsidRPr="00E96F83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F3C02">
              <w:rPr>
                <w:b/>
                <w:bCs/>
                <w:i/>
                <w:noProof/>
              </w:rPr>
              <w:t>4</w:t>
            </w:r>
            <w:r w:rsidRPr="00E96F83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DE" w:rsidRDefault="007F76DE" w:rsidP="00232178">
      <w:pPr>
        <w:spacing w:after="0" w:line="240" w:lineRule="auto"/>
      </w:pPr>
      <w:r>
        <w:separator/>
      </w:r>
    </w:p>
  </w:footnote>
  <w:footnote w:type="continuationSeparator" w:id="0">
    <w:p w:rsidR="007F76DE" w:rsidRDefault="007F76DE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716B6"/>
    <w:multiLevelType w:val="multilevel"/>
    <w:tmpl w:val="E14E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15B2D"/>
    <w:multiLevelType w:val="multilevel"/>
    <w:tmpl w:val="4D0C2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30B9D"/>
    <w:multiLevelType w:val="hybridMultilevel"/>
    <w:tmpl w:val="5524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DE"/>
    <w:rsid w:val="0001359D"/>
    <w:rsid w:val="000169CB"/>
    <w:rsid w:val="0005190D"/>
    <w:rsid w:val="00054C47"/>
    <w:rsid w:val="000C094B"/>
    <w:rsid w:val="000D7029"/>
    <w:rsid w:val="000E05B8"/>
    <w:rsid w:val="000F2B3E"/>
    <w:rsid w:val="000F689F"/>
    <w:rsid w:val="00103EFD"/>
    <w:rsid w:val="0012477A"/>
    <w:rsid w:val="00130D81"/>
    <w:rsid w:val="001311A9"/>
    <w:rsid w:val="00175597"/>
    <w:rsid w:val="00183D7A"/>
    <w:rsid w:val="00232178"/>
    <w:rsid w:val="00280EC8"/>
    <w:rsid w:val="00281A86"/>
    <w:rsid w:val="002C220F"/>
    <w:rsid w:val="002C4CA8"/>
    <w:rsid w:val="002D25CC"/>
    <w:rsid w:val="002F3C02"/>
    <w:rsid w:val="00345755"/>
    <w:rsid w:val="003A40B9"/>
    <w:rsid w:val="003A5500"/>
    <w:rsid w:val="004025C1"/>
    <w:rsid w:val="0048171E"/>
    <w:rsid w:val="005926FE"/>
    <w:rsid w:val="00593071"/>
    <w:rsid w:val="005F4C20"/>
    <w:rsid w:val="0060670D"/>
    <w:rsid w:val="00612EB2"/>
    <w:rsid w:val="00632FFF"/>
    <w:rsid w:val="00651E36"/>
    <w:rsid w:val="00682D04"/>
    <w:rsid w:val="00696B26"/>
    <w:rsid w:val="006D206B"/>
    <w:rsid w:val="006D234D"/>
    <w:rsid w:val="006F0369"/>
    <w:rsid w:val="007315A1"/>
    <w:rsid w:val="00745591"/>
    <w:rsid w:val="007F34CE"/>
    <w:rsid w:val="007F76DE"/>
    <w:rsid w:val="007F79F1"/>
    <w:rsid w:val="00812CE4"/>
    <w:rsid w:val="008339B9"/>
    <w:rsid w:val="008706BC"/>
    <w:rsid w:val="008964C0"/>
    <w:rsid w:val="008C6D77"/>
    <w:rsid w:val="0097447D"/>
    <w:rsid w:val="009A1D2A"/>
    <w:rsid w:val="009D351D"/>
    <w:rsid w:val="009F5A65"/>
    <w:rsid w:val="00A40872"/>
    <w:rsid w:val="00A504E1"/>
    <w:rsid w:val="00A51265"/>
    <w:rsid w:val="00AA3C09"/>
    <w:rsid w:val="00AB3FD9"/>
    <w:rsid w:val="00B446BE"/>
    <w:rsid w:val="00B45AD2"/>
    <w:rsid w:val="00B815A5"/>
    <w:rsid w:val="00B866DC"/>
    <w:rsid w:val="00BD2800"/>
    <w:rsid w:val="00C34A61"/>
    <w:rsid w:val="00C41023"/>
    <w:rsid w:val="00C4646B"/>
    <w:rsid w:val="00C839B3"/>
    <w:rsid w:val="00CA41F5"/>
    <w:rsid w:val="00D019F7"/>
    <w:rsid w:val="00D20559"/>
    <w:rsid w:val="00D967E0"/>
    <w:rsid w:val="00E11991"/>
    <w:rsid w:val="00E32A17"/>
    <w:rsid w:val="00E63F01"/>
    <w:rsid w:val="00E70A23"/>
    <w:rsid w:val="00E9376A"/>
    <w:rsid w:val="00E93B6F"/>
    <w:rsid w:val="00E96F83"/>
    <w:rsid w:val="00EB0CAF"/>
    <w:rsid w:val="00EE2C6E"/>
    <w:rsid w:val="00F150C2"/>
    <w:rsid w:val="00F4200C"/>
    <w:rsid w:val="00F614A8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Hyperlink">
    <w:name w:val="Hyperlink"/>
    <w:uiPriority w:val="99"/>
    <w:locked/>
    <w:rsid w:val="000D70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Hyperlink">
    <w:name w:val="Hyperlink"/>
    <w:uiPriority w:val="99"/>
    <w:locked/>
    <w:rsid w:val="000D70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nabe.org/programs/adult-diplo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ad.hasskamp@state.mn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ie.eichinger@state.mn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FF96-A096-49DB-93B9-EB626A54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Hasskamp, Brad</dc:creator>
  <cp:lastModifiedBy>Hasskamp, Brad</cp:lastModifiedBy>
  <cp:revision>6</cp:revision>
  <cp:lastPrinted>2014-12-12T00:57:00Z</cp:lastPrinted>
  <dcterms:created xsi:type="dcterms:W3CDTF">2014-12-12T00:57:00Z</dcterms:created>
  <dcterms:modified xsi:type="dcterms:W3CDTF">2014-12-12T01:02:00Z</dcterms:modified>
</cp:coreProperties>
</file>