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CA9" w:rsidRDefault="00C75CA9">
      <w:bookmarkStart w:id="0" w:name="_GoBack"/>
      <w:bookmarkEnd w:id="0"/>
    </w:p>
    <w:p w:rsidR="00C75CA9" w:rsidRPr="00E76B9C" w:rsidRDefault="00C75CA9" w:rsidP="00C75CA9">
      <w:pPr>
        <w:rPr>
          <w:rFonts w:ascii="Times New Roman" w:hAnsi="Times New Roman" w:cs="Times New Roman"/>
          <w:b/>
          <w:sz w:val="24"/>
          <w:szCs w:val="24"/>
        </w:rPr>
      </w:pPr>
      <w:r w:rsidRPr="00E76B9C">
        <w:rPr>
          <w:rFonts w:ascii="Times New Roman" w:hAnsi="Times New Roman" w:cs="Times New Roman"/>
          <w:b/>
          <w:sz w:val="24"/>
          <w:szCs w:val="24"/>
        </w:rPr>
        <w:t>Please briefly describe your project:</w:t>
      </w:r>
    </w:p>
    <w:p w:rsidR="00C75CA9" w:rsidRPr="00E76B9C" w:rsidRDefault="00C75CA9" w:rsidP="00C75CA9">
      <w:pPr>
        <w:rPr>
          <w:rFonts w:ascii="Times New Roman" w:hAnsi="Times New Roman" w:cs="Times New Roman"/>
          <w:sz w:val="24"/>
          <w:szCs w:val="24"/>
        </w:rPr>
      </w:pPr>
      <w:r w:rsidRPr="00E76B9C">
        <w:rPr>
          <w:rFonts w:ascii="Times New Roman" w:hAnsi="Times New Roman" w:cs="Times New Roman"/>
          <w:sz w:val="24"/>
          <w:szCs w:val="24"/>
        </w:rPr>
        <w:t xml:space="preserve">As the Pathways &amp; Partnership Coordinator for Minneapolis Adult Education, the project tasks </w:t>
      </w:r>
      <w:r w:rsidR="00016E14" w:rsidRPr="00E76B9C">
        <w:rPr>
          <w:rFonts w:ascii="Times New Roman" w:hAnsi="Times New Roman" w:cs="Times New Roman"/>
          <w:sz w:val="24"/>
          <w:szCs w:val="24"/>
        </w:rPr>
        <w:t>were</w:t>
      </w:r>
      <w:r w:rsidRPr="00E76B9C">
        <w:rPr>
          <w:rFonts w:ascii="Times New Roman" w:hAnsi="Times New Roman" w:cs="Times New Roman"/>
          <w:sz w:val="24"/>
          <w:szCs w:val="24"/>
        </w:rPr>
        <w:t xml:space="preserve"> to develop, coordinate,</w:t>
      </w:r>
      <w:r w:rsidR="00016E14" w:rsidRPr="00E76B9C">
        <w:rPr>
          <w:rFonts w:ascii="Times New Roman" w:hAnsi="Times New Roman" w:cs="Times New Roman"/>
          <w:sz w:val="24"/>
          <w:szCs w:val="24"/>
        </w:rPr>
        <w:t xml:space="preserve"> promote and market</w:t>
      </w:r>
      <w:r w:rsidRPr="00E76B9C">
        <w:rPr>
          <w:rFonts w:ascii="Times New Roman" w:hAnsi="Times New Roman" w:cs="Times New Roman"/>
          <w:sz w:val="24"/>
          <w:szCs w:val="24"/>
        </w:rPr>
        <w:t xml:space="preserve"> Adult Basic Education, and oversee career pathway programming for Minneapolis Adult Education in collaboration with community advocates and employer partners. </w:t>
      </w:r>
    </w:p>
    <w:p w:rsidR="00C75CA9" w:rsidRPr="00E76B9C" w:rsidRDefault="00C75CA9" w:rsidP="00C75CA9">
      <w:pPr>
        <w:rPr>
          <w:rFonts w:ascii="Times New Roman" w:hAnsi="Times New Roman" w:cs="Times New Roman"/>
          <w:sz w:val="24"/>
          <w:szCs w:val="24"/>
        </w:rPr>
      </w:pPr>
      <w:r w:rsidRPr="00E76B9C">
        <w:rPr>
          <w:rFonts w:ascii="Times New Roman" w:hAnsi="Times New Roman" w:cs="Times New Roman"/>
          <w:sz w:val="24"/>
          <w:szCs w:val="24"/>
        </w:rPr>
        <w:t>The core mission of MPS Adult Education is to provide adult learners with the basic knowledge and skills needed to succeed in civic life and the workforce.  Adult Basic Education at MPS allows adult learners to move forward by</w:t>
      </w:r>
      <w:r w:rsidR="00016E14" w:rsidRPr="00E76B9C">
        <w:rPr>
          <w:rFonts w:ascii="Times New Roman" w:hAnsi="Times New Roman" w:cs="Times New Roman"/>
          <w:sz w:val="24"/>
          <w:szCs w:val="24"/>
        </w:rPr>
        <w:t xml:space="preserve"> pursing educational goals,</w:t>
      </w:r>
      <w:r w:rsidRPr="00E76B9C">
        <w:rPr>
          <w:rFonts w:ascii="Times New Roman" w:hAnsi="Times New Roman" w:cs="Times New Roman"/>
          <w:sz w:val="24"/>
          <w:szCs w:val="24"/>
        </w:rPr>
        <w:t xml:space="preserve"> gaining skills</w:t>
      </w:r>
      <w:r w:rsidR="00016E14" w:rsidRPr="00E76B9C">
        <w:rPr>
          <w:rFonts w:ascii="Times New Roman" w:hAnsi="Times New Roman" w:cs="Times New Roman"/>
          <w:sz w:val="24"/>
          <w:szCs w:val="24"/>
        </w:rPr>
        <w:t>,</w:t>
      </w:r>
      <w:r w:rsidRPr="00E76B9C">
        <w:rPr>
          <w:rFonts w:ascii="Times New Roman" w:hAnsi="Times New Roman" w:cs="Times New Roman"/>
          <w:sz w:val="24"/>
          <w:szCs w:val="24"/>
        </w:rPr>
        <w:t xml:space="preserve"> and </w:t>
      </w:r>
      <w:r w:rsidR="00290D6A" w:rsidRPr="00E76B9C">
        <w:rPr>
          <w:rFonts w:ascii="Times New Roman" w:hAnsi="Times New Roman" w:cs="Times New Roman"/>
          <w:sz w:val="24"/>
          <w:szCs w:val="24"/>
        </w:rPr>
        <w:t>entering into</w:t>
      </w:r>
      <w:r w:rsidRPr="00E76B9C">
        <w:rPr>
          <w:rFonts w:ascii="Times New Roman" w:hAnsi="Times New Roman" w:cs="Times New Roman"/>
          <w:sz w:val="24"/>
          <w:szCs w:val="24"/>
        </w:rPr>
        <w:t xml:space="preserve"> </w:t>
      </w:r>
      <w:r w:rsidR="0081755B" w:rsidRPr="00E76B9C">
        <w:rPr>
          <w:rFonts w:ascii="Times New Roman" w:hAnsi="Times New Roman" w:cs="Times New Roman"/>
          <w:sz w:val="24"/>
          <w:szCs w:val="24"/>
        </w:rPr>
        <w:t xml:space="preserve">in-demand </w:t>
      </w:r>
      <w:r w:rsidRPr="00E76B9C">
        <w:rPr>
          <w:rFonts w:ascii="Times New Roman" w:hAnsi="Times New Roman" w:cs="Times New Roman"/>
          <w:sz w:val="24"/>
          <w:szCs w:val="24"/>
        </w:rPr>
        <w:t>employment</w:t>
      </w:r>
      <w:r w:rsidR="0081755B" w:rsidRPr="00E76B9C">
        <w:rPr>
          <w:rFonts w:ascii="Times New Roman" w:hAnsi="Times New Roman" w:cs="Times New Roman"/>
          <w:sz w:val="24"/>
          <w:szCs w:val="24"/>
        </w:rPr>
        <w:t xml:space="preserve"> positions. The project in navigating pathways programming was to consistently promote </w:t>
      </w:r>
      <w:r w:rsidR="004D4E95" w:rsidRPr="00E76B9C">
        <w:rPr>
          <w:rFonts w:ascii="Times New Roman" w:hAnsi="Times New Roman" w:cs="Times New Roman"/>
          <w:sz w:val="24"/>
          <w:szCs w:val="24"/>
        </w:rPr>
        <w:t>partnership</w:t>
      </w:r>
      <w:r w:rsidR="00290D6A" w:rsidRPr="00E76B9C">
        <w:rPr>
          <w:rFonts w:ascii="Times New Roman" w:hAnsi="Times New Roman" w:cs="Times New Roman"/>
          <w:sz w:val="24"/>
          <w:szCs w:val="24"/>
        </w:rPr>
        <w:t>s</w:t>
      </w:r>
      <w:r w:rsidR="004D4E95" w:rsidRPr="00E76B9C">
        <w:rPr>
          <w:rFonts w:ascii="Times New Roman" w:hAnsi="Times New Roman" w:cs="Times New Roman"/>
          <w:sz w:val="24"/>
          <w:szCs w:val="24"/>
        </w:rPr>
        <w:t xml:space="preserve"> between business and education while developing curriculum resources and delivering exceptional career pathway opportunities for new jobs, advance career paths or continue post-secondary education</w:t>
      </w:r>
      <w:r w:rsidR="00290D6A" w:rsidRPr="00E76B9C">
        <w:rPr>
          <w:rFonts w:ascii="Times New Roman" w:hAnsi="Times New Roman" w:cs="Times New Roman"/>
          <w:sz w:val="24"/>
          <w:szCs w:val="24"/>
        </w:rPr>
        <w:t xml:space="preserve"> opportunities for MPS Learners</w:t>
      </w:r>
    </w:p>
    <w:p w:rsidR="00C75CA9" w:rsidRPr="00E76B9C" w:rsidRDefault="00C75CA9" w:rsidP="00C75CA9">
      <w:pPr>
        <w:rPr>
          <w:rFonts w:ascii="Times New Roman" w:hAnsi="Times New Roman" w:cs="Times New Roman"/>
          <w:b/>
          <w:sz w:val="24"/>
          <w:szCs w:val="24"/>
        </w:rPr>
      </w:pPr>
      <w:r w:rsidRPr="00E76B9C">
        <w:rPr>
          <w:rFonts w:ascii="Times New Roman" w:hAnsi="Times New Roman" w:cs="Times New Roman"/>
          <w:b/>
          <w:sz w:val="24"/>
          <w:szCs w:val="24"/>
        </w:rPr>
        <w:t>What were the implementation challenges?</w:t>
      </w:r>
    </w:p>
    <w:p w:rsidR="004D4E95" w:rsidRPr="00E76B9C" w:rsidRDefault="004D4E95" w:rsidP="00C75CA9">
      <w:pPr>
        <w:rPr>
          <w:rFonts w:ascii="Times New Roman" w:hAnsi="Times New Roman" w:cs="Times New Roman"/>
          <w:sz w:val="24"/>
          <w:szCs w:val="24"/>
        </w:rPr>
      </w:pPr>
      <w:r w:rsidRPr="00E76B9C">
        <w:rPr>
          <w:rFonts w:ascii="Times New Roman" w:hAnsi="Times New Roman" w:cs="Times New Roman"/>
          <w:sz w:val="24"/>
          <w:szCs w:val="24"/>
        </w:rPr>
        <w:t xml:space="preserve">The implementation challenges while developing and overseeing pathway programming for MPS </w:t>
      </w:r>
      <w:r w:rsidR="00D022A0" w:rsidRPr="00E76B9C">
        <w:rPr>
          <w:rFonts w:ascii="Times New Roman" w:hAnsi="Times New Roman" w:cs="Times New Roman"/>
          <w:sz w:val="24"/>
          <w:szCs w:val="24"/>
        </w:rPr>
        <w:t>Adult Education was ascertaining agencies and organizations that were flexible in accepting adult learners (potential employees) whose first language may not be English,</w:t>
      </w:r>
      <w:r w:rsidR="00120179" w:rsidRPr="00E76B9C">
        <w:rPr>
          <w:rFonts w:ascii="Times New Roman" w:hAnsi="Times New Roman" w:cs="Times New Roman"/>
          <w:sz w:val="24"/>
          <w:szCs w:val="24"/>
        </w:rPr>
        <w:t xml:space="preserve"> who may not </w:t>
      </w:r>
      <w:r w:rsidR="00D022A0" w:rsidRPr="00E76B9C">
        <w:rPr>
          <w:rFonts w:ascii="Times New Roman" w:hAnsi="Times New Roman" w:cs="Times New Roman"/>
          <w:sz w:val="24"/>
          <w:szCs w:val="24"/>
        </w:rPr>
        <w:t xml:space="preserve">have a GED or high school diploma or perhaps </w:t>
      </w:r>
      <w:r w:rsidR="00120179" w:rsidRPr="00E76B9C">
        <w:rPr>
          <w:rFonts w:ascii="Times New Roman" w:hAnsi="Times New Roman" w:cs="Times New Roman"/>
          <w:sz w:val="24"/>
          <w:szCs w:val="24"/>
        </w:rPr>
        <w:t xml:space="preserve">may have </w:t>
      </w:r>
      <w:r w:rsidR="00D022A0" w:rsidRPr="00E76B9C">
        <w:rPr>
          <w:rFonts w:ascii="Times New Roman" w:hAnsi="Times New Roman" w:cs="Times New Roman"/>
          <w:sz w:val="24"/>
          <w:szCs w:val="24"/>
        </w:rPr>
        <w:t xml:space="preserve">some deficiencies in reading, writing, or mathematics. Proactively seeking to find employers who are non-traditional and outside-the-box on </w:t>
      </w:r>
      <w:r w:rsidR="00120179" w:rsidRPr="00E76B9C">
        <w:rPr>
          <w:rFonts w:ascii="Times New Roman" w:hAnsi="Times New Roman" w:cs="Times New Roman"/>
          <w:sz w:val="24"/>
          <w:szCs w:val="24"/>
        </w:rPr>
        <w:t xml:space="preserve">their </w:t>
      </w:r>
      <w:r w:rsidR="00D022A0" w:rsidRPr="00E76B9C">
        <w:rPr>
          <w:rFonts w:ascii="Times New Roman" w:hAnsi="Times New Roman" w:cs="Times New Roman"/>
          <w:sz w:val="24"/>
          <w:szCs w:val="24"/>
        </w:rPr>
        <w:t xml:space="preserve">employment requirements and practices was </w:t>
      </w:r>
      <w:r w:rsidR="00120179" w:rsidRPr="00E76B9C">
        <w:rPr>
          <w:rFonts w:ascii="Times New Roman" w:hAnsi="Times New Roman" w:cs="Times New Roman"/>
          <w:sz w:val="24"/>
          <w:szCs w:val="24"/>
        </w:rPr>
        <w:t xml:space="preserve">a profound challenge. </w:t>
      </w:r>
    </w:p>
    <w:p w:rsidR="00120179" w:rsidRPr="00E76B9C" w:rsidRDefault="00120179" w:rsidP="00C75CA9">
      <w:pPr>
        <w:rPr>
          <w:rFonts w:ascii="Times New Roman" w:hAnsi="Times New Roman" w:cs="Times New Roman"/>
          <w:sz w:val="24"/>
          <w:szCs w:val="24"/>
        </w:rPr>
      </w:pPr>
      <w:r w:rsidRPr="00E76B9C">
        <w:rPr>
          <w:rFonts w:ascii="Times New Roman" w:hAnsi="Times New Roman" w:cs="Times New Roman"/>
          <w:sz w:val="24"/>
          <w:szCs w:val="24"/>
        </w:rPr>
        <w:t xml:space="preserve">Upon acquiring an employer who would accept adult learners (potential employees) </w:t>
      </w:r>
      <w:r w:rsidR="00345270" w:rsidRPr="00E76B9C">
        <w:rPr>
          <w:rFonts w:ascii="Times New Roman" w:hAnsi="Times New Roman" w:cs="Times New Roman"/>
          <w:sz w:val="24"/>
          <w:szCs w:val="24"/>
        </w:rPr>
        <w:t xml:space="preserve">whom might be undereducated, underskilled, impoverished or </w:t>
      </w:r>
      <w:r w:rsidRPr="00E76B9C">
        <w:rPr>
          <w:rFonts w:ascii="Times New Roman" w:hAnsi="Times New Roman" w:cs="Times New Roman"/>
          <w:sz w:val="24"/>
          <w:szCs w:val="24"/>
        </w:rPr>
        <w:t xml:space="preserve">transitioning from </w:t>
      </w:r>
      <w:r w:rsidR="00345270" w:rsidRPr="00E76B9C">
        <w:rPr>
          <w:rFonts w:ascii="Times New Roman" w:hAnsi="Times New Roman" w:cs="Times New Roman"/>
          <w:sz w:val="24"/>
          <w:szCs w:val="24"/>
        </w:rPr>
        <w:t>an</w:t>
      </w:r>
      <w:r w:rsidRPr="00E76B9C">
        <w:rPr>
          <w:rFonts w:ascii="Times New Roman" w:hAnsi="Times New Roman" w:cs="Times New Roman"/>
          <w:sz w:val="24"/>
          <w:szCs w:val="24"/>
        </w:rPr>
        <w:t>other countr</w:t>
      </w:r>
      <w:r w:rsidR="00345270" w:rsidRPr="00E76B9C">
        <w:rPr>
          <w:rFonts w:ascii="Times New Roman" w:hAnsi="Times New Roman" w:cs="Times New Roman"/>
          <w:sz w:val="24"/>
          <w:szCs w:val="24"/>
        </w:rPr>
        <w:t>y</w:t>
      </w:r>
      <w:r w:rsidRPr="00E76B9C">
        <w:rPr>
          <w:rFonts w:ascii="Times New Roman" w:hAnsi="Times New Roman" w:cs="Times New Roman"/>
          <w:sz w:val="24"/>
          <w:szCs w:val="24"/>
        </w:rPr>
        <w:t xml:space="preserve"> to the U.S.</w:t>
      </w:r>
      <w:r w:rsidR="00345270" w:rsidRPr="00E76B9C">
        <w:rPr>
          <w:rFonts w:ascii="Times New Roman" w:hAnsi="Times New Roman" w:cs="Times New Roman"/>
          <w:sz w:val="24"/>
          <w:szCs w:val="24"/>
        </w:rPr>
        <w:t xml:space="preserve">, </w:t>
      </w:r>
      <w:r w:rsidR="00290D6A" w:rsidRPr="00E76B9C">
        <w:rPr>
          <w:rFonts w:ascii="Times New Roman" w:hAnsi="Times New Roman" w:cs="Times New Roman"/>
          <w:sz w:val="24"/>
          <w:szCs w:val="24"/>
        </w:rPr>
        <w:t xml:space="preserve">present a </w:t>
      </w:r>
      <w:r w:rsidR="00345270" w:rsidRPr="00E76B9C">
        <w:rPr>
          <w:rFonts w:ascii="Times New Roman" w:hAnsi="Times New Roman" w:cs="Times New Roman"/>
          <w:sz w:val="24"/>
          <w:szCs w:val="24"/>
        </w:rPr>
        <w:t>dismissiv</w:t>
      </w:r>
      <w:r w:rsidR="00290D6A" w:rsidRPr="00E76B9C">
        <w:rPr>
          <w:rFonts w:ascii="Times New Roman" w:hAnsi="Times New Roman" w:cs="Times New Roman"/>
          <w:sz w:val="24"/>
          <w:szCs w:val="24"/>
        </w:rPr>
        <w:t xml:space="preserve">e livable wage </w:t>
      </w:r>
      <w:r w:rsidR="00954171" w:rsidRPr="00E76B9C">
        <w:rPr>
          <w:rFonts w:ascii="Times New Roman" w:hAnsi="Times New Roman" w:cs="Times New Roman"/>
          <w:sz w:val="24"/>
          <w:szCs w:val="24"/>
        </w:rPr>
        <w:t xml:space="preserve">offering </w:t>
      </w:r>
      <w:r w:rsidR="00290D6A" w:rsidRPr="00E76B9C">
        <w:rPr>
          <w:rFonts w:ascii="Times New Roman" w:hAnsi="Times New Roman" w:cs="Times New Roman"/>
          <w:sz w:val="24"/>
          <w:szCs w:val="24"/>
        </w:rPr>
        <w:t>f</w:t>
      </w:r>
      <w:r w:rsidRPr="00E76B9C">
        <w:rPr>
          <w:rFonts w:ascii="Times New Roman" w:hAnsi="Times New Roman" w:cs="Times New Roman"/>
          <w:sz w:val="24"/>
          <w:szCs w:val="24"/>
        </w:rPr>
        <w:t>or work position</w:t>
      </w:r>
      <w:r w:rsidR="00954171" w:rsidRPr="00E76B9C">
        <w:rPr>
          <w:rFonts w:ascii="Times New Roman" w:hAnsi="Times New Roman" w:cs="Times New Roman"/>
          <w:sz w:val="24"/>
          <w:szCs w:val="24"/>
        </w:rPr>
        <w:t>(s)</w:t>
      </w:r>
      <w:r w:rsidR="00345270" w:rsidRPr="00E76B9C">
        <w:rPr>
          <w:rFonts w:ascii="Times New Roman" w:hAnsi="Times New Roman" w:cs="Times New Roman"/>
          <w:sz w:val="24"/>
          <w:szCs w:val="24"/>
        </w:rPr>
        <w:t xml:space="preserve"> was a disappointing c</w:t>
      </w:r>
      <w:r w:rsidRPr="00E76B9C">
        <w:rPr>
          <w:rFonts w:ascii="Times New Roman" w:hAnsi="Times New Roman" w:cs="Times New Roman"/>
          <w:sz w:val="24"/>
          <w:szCs w:val="24"/>
        </w:rPr>
        <w:t xml:space="preserve">hallenge. </w:t>
      </w:r>
      <w:r w:rsidR="00DF3FEA" w:rsidRPr="00E76B9C">
        <w:rPr>
          <w:rFonts w:ascii="Times New Roman" w:hAnsi="Times New Roman" w:cs="Times New Roman"/>
          <w:sz w:val="24"/>
          <w:szCs w:val="24"/>
        </w:rPr>
        <w:t xml:space="preserve">Most salaries presented </w:t>
      </w:r>
      <w:r w:rsidR="00345270" w:rsidRPr="00E76B9C">
        <w:rPr>
          <w:rFonts w:ascii="Times New Roman" w:hAnsi="Times New Roman" w:cs="Times New Roman"/>
          <w:sz w:val="24"/>
          <w:szCs w:val="24"/>
        </w:rPr>
        <w:t xml:space="preserve">could force </w:t>
      </w:r>
      <w:r w:rsidR="00DF3FEA" w:rsidRPr="00E76B9C">
        <w:rPr>
          <w:rFonts w:ascii="Times New Roman" w:hAnsi="Times New Roman" w:cs="Times New Roman"/>
          <w:sz w:val="24"/>
          <w:szCs w:val="24"/>
        </w:rPr>
        <w:t xml:space="preserve">a person to </w:t>
      </w:r>
      <w:r w:rsidR="00345270" w:rsidRPr="00E76B9C">
        <w:rPr>
          <w:rFonts w:ascii="Times New Roman" w:hAnsi="Times New Roman" w:cs="Times New Roman"/>
          <w:sz w:val="24"/>
          <w:szCs w:val="24"/>
        </w:rPr>
        <w:t>become</w:t>
      </w:r>
      <w:r w:rsidR="00DF3FEA" w:rsidRPr="00E76B9C">
        <w:rPr>
          <w:rFonts w:ascii="Times New Roman" w:hAnsi="Times New Roman" w:cs="Times New Roman"/>
          <w:sz w:val="24"/>
          <w:szCs w:val="24"/>
        </w:rPr>
        <w:t xml:space="preserve"> dependent upon other people </w:t>
      </w:r>
      <w:r w:rsidR="00954171" w:rsidRPr="00E76B9C">
        <w:rPr>
          <w:rFonts w:ascii="Times New Roman" w:hAnsi="Times New Roman" w:cs="Times New Roman"/>
          <w:sz w:val="24"/>
          <w:szCs w:val="24"/>
        </w:rPr>
        <w:t xml:space="preserve">to survive </w:t>
      </w:r>
      <w:r w:rsidR="00DF3FEA" w:rsidRPr="00E76B9C">
        <w:rPr>
          <w:rFonts w:ascii="Times New Roman" w:hAnsi="Times New Roman" w:cs="Times New Roman"/>
          <w:sz w:val="24"/>
          <w:szCs w:val="24"/>
        </w:rPr>
        <w:t xml:space="preserve">or </w:t>
      </w:r>
      <w:r w:rsidR="00345270" w:rsidRPr="00E76B9C">
        <w:rPr>
          <w:rFonts w:ascii="Times New Roman" w:hAnsi="Times New Roman" w:cs="Times New Roman"/>
          <w:sz w:val="24"/>
          <w:szCs w:val="24"/>
        </w:rPr>
        <w:t xml:space="preserve">heavily rely upon </w:t>
      </w:r>
      <w:r w:rsidR="00DF3FEA" w:rsidRPr="00E76B9C">
        <w:rPr>
          <w:rFonts w:ascii="Times New Roman" w:hAnsi="Times New Roman" w:cs="Times New Roman"/>
          <w:sz w:val="24"/>
          <w:szCs w:val="24"/>
        </w:rPr>
        <w:t xml:space="preserve">the Social Services System. </w:t>
      </w:r>
    </w:p>
    <w:p w:rsidR="00C75CA9" w:rsidRPr="00E76B9C" w:rsidRDefault="00C75CA9" w:rsidP="00C75CA9">
      <w:pPr>
        <w:rPr>
          <w:rFonts w:ascii="Times New Roman" w:hAnsi="Times New Roman" w:cs="Times New Roman"/>
          <w:b/>
          <w:sz w:val="24"/>
          <w:szCs w:val="24"/>
        </w:rPr>
      </w:pPr>
      <w:r w:rsidRPr="00E76B9C">
        <w:rPr>
          <w:rFonts w:ascii="Times New Roman" w:hAnsi="Times New Roman" w:cs="Times New Roman"/>
          <w:b/>
          <w:sz w:val="24"/>
          <w:szCs w:val="24"/>
        </w:rPr>
        <w:t>What were the successes in implementation?</w:t>
      </w:r>
    </w:p>
    <w:p w:rsidR="00DF3FEA" w:rsidRPr="00E76B9C" w:rsidRDefault="00DF3FEA" w:rsidP="00C75CA9">
      <w:pPr>
        <w:rPr>
          <w:rFonts w:ascii="Times New Roman" w:hAnsi="Times New Roman" w:cs="Times New Roman"/>
          <w:sz w:val="24"/>
          <w:szCs w:val="24"/>
        </w:rPr>
      </w:pPr>
      <w:r w:rsidRPr="00E76B9C">
        <w:rPr>
          <w:rFonts w:ascii="Times New Roman" w:hAnsi="Times New Roman" w:cs="Times New Roman"/>
          <w:sz w:val="24"/>
          <w:szCs w:val="24"/>
        </w:rPr>
        <w:t>The successes in implementation of the career pathways programming for MPS Adult Education involved collaborating with community advocates and employer partners in efforts to promote and market</w:t>
      </w:r>
      <w:r w:rsidR="00345270" w:rsidRPr="00E76B9C">
        <w:rPr>
          <w:rFonts w:ascii="Times New Roman" w:hAnsi="Times New Roman" w:cs="Times New Roman"/>
          <w:sz w:val="24"/>
          <w:szCs w:val="24"/>
        </w:rPr>
        <w:t xml:space="preserve"> new and/or revise career </w:t>
      </w:r>
      <w:r w:rsidR="00954171" w:rsidRPr="00E76B9C">
        <w:rPr>
          <w:rFonts w:ascii="Times New Roman" w:hAnsi="Times New Roman" w:cs="Times New Roman"/>
          <w:sz w:val="24"/>
          <w:szCs w:val="24"/>
        </w:rPr>
        <w:t xml:space="preserve">pathways </w:t>
      </w:r>
      <w:r w:rsidR="00345270" w:rsidRPr="00E76B9C">
        <w:rPr>
          <w:rFonts w:ascii="Times New Roman" w:hAnsi="Times New Roman" w:cs="Times New Roman"/>
          <w:sz w:val="24"/>
          <w:szCs w:val="24"/>
        </w:rPr>
        <w:t xml:space="preserve">opportunities for MPS adult learners. </w:t>
      </w:r>
      <w:r w:rsidRPr="00E76B9C">
        <w:rPr>
          <w:rFonts w:ascii="Times New Roman" w:hAnsi="Times New Roman" w:cs="Times New Roman"/>
          <w:sz w:val="24"/>
          <w:szCs w:val="24"/>
        </w:rPr>
        <w:t xml:space="preserve"> </w:t>
      </w:r>
      <w:r w:rsidR="00477FD0" w:rsidRPr="00E76B9C">
        <w:rPr>
          <w:rFonts w:ascii="Times New Roman" w:hAnsi="Times New Roman" w:cs="Times New Roman"/>
          <w:sz w:val="24"/>
          <w:szCs w:val="24"/>
        </w:rPr>
        <w:t xml:space="preserve">Having this partnership securely in place complements and strengthens outcomes for all parties involved. </w:t>
      </w:r>
    </w:p>
    <w:p w:rsidR="00477FD0" w:rsidRPr="00E76B9C" w:rsidRDefault="00477FD0" w:rsidP="00C75CA9">
      <w:pPr>
        <w:rPr>
          <w:rFonts w:ascii="Times New Roman" w:hAnsi="Times New Roman" w:cs="Times New Roman"/>
          <w:sz w:val="24"/>
          <w:szCs w:val="24"/>
        </w:rPr>
      </w:pPr>
      <w:r w:rsidRPr="00E76B9C">
        <w:rPr>
          <w:rFonts w:ascii="Times New Roman" w:hAnsi="Times New Roman" w:cs="Times New Roman"/>
          <w:sz w:val="24"/>
          <w:szCs w:val="24"/>
        </w:rPr>
        <w:t>Communication cannot be left out when addressing implementation successes. Ongoing, open and transparent conversation is highly desirable</w:t>
      </w:r>
      <w:r w:rsidR="00290D6A" w:rsidRPr="00E76B9C">
        <w:rPr>
          <w:rFonts w:ascii="Times New Roman" w:hAnsi="Times New Roman" w:cs="Times New Roman"/>
          <w:sz w:val="24"/>
          <w:szCs w:val="24"/>
        </w:rPr>
        <w:t>,</w:t>
      </w:r>
      <w:r w:rsidRPr="00E76B9C">
        <w:rPr>
          <w:rFonts w:ascii="Times New Roman" w:hAnsi="Times New Roman" w:cs="Times New Roman"/>
          <w:sz w:val="24"/>
          <w:szCs w:val="24"/>
        </w:rPr>
        <w:t xml:space="preserve"> and leads to an exchange of ideas and offerings best suited for everyone who’s made an investment. Feedback </w:t>
      </w:r>
      <w:r w:rsidR="00BC419A" w:rsidRPr="00E76B9C">
        <w:rPr>
          <w:rFonts w:ascii="Times New Roman" w:hAnsi="Times New Roman" w:cs="Times New Roman"/>
          <w:sz w:val="24"/>
          <w:szCs w:val="24"/>
        </w:rPr>
        <w:t>on ABE, career pathways, curriculum design, and skills deliverance was always encouraged and welcomed. Developing a rapport and sharing pathways opportunities benefitting the employer and meeting the needs of the adult learner was very empowering.</w:t>
      </w:r>
    </w:p>
    <w:p w:rsidR="00E76B9C" w:rsidRDefault="00E76B9C" w:rsidP="00C75CA9">
      <w:pPr>
        <w:rPr>
          <w:rFonts w:ascii="Times New Roman" w:hAnsi="Times New Roman" w:cs="Times New Roman"/>
          <w:b/>
          <w:sz w:val="24"/>
          <w:szCs w:val="24"/>
        </w:rPr>
      </w:pPr>
    </w:p>
    <w:p w:rsidR="00C75CA9" w:rsidRPr="00E76B9C" w:rsidRDefault="00C75CA9" w:rsidP="00C75CA9">
      <w:pPr>
        <w:rPr>
          <w:rFonts w:ascii="Times New Roman" w:hAnsi="Times New Roman" w:cs="Times New Roman"/>
          <w:b/>
          <w:sz w:val="24"/>
          <w:szCs w:val="24"/>
        </w:rPr>
      </w:pPr>
      <w:r w:rsidRPr="00E76B9C">
        <w:rPr>
          <w:rFonts w:ascii="Times New Roman" w:hAnsi="Times New Roman" w:cs="Times New Roman"/>
          <w:b/>
          <w:sz w:val="24"/>
          <w:szCs w:val="24"/>
        </w:rPr>
        <w:t>What were the lessons learned from this implementation?</w:t>
      </w:r>
    </w:p>
    <w:p w:rsidR="00BC419A" w:rsidRPr="00E76B9C" w:rsidRDefault="00BC419A" w:rsidP="00C75CA9">
      <w:pPr>
        <w:rPr>
          <w:rFonts w:ascii="Times New Roman" w:hAnsi="Times New Roman" w:cs="Times New Roman"/>
          <w:sz w:val="24"/>
          <w:szCs w:val="24"/>
        </w:rPr>
      </w:pPr>
      <w:r w:rsidRPr="00E76B9C">
        <w:rPr>
          <w:rFonts w:ascii="Times New Roman" w:hAnsi="Times New Roman" w:cs="Times New Roman"/>
          <w:sz w:val="24"/>
          <w:szCs w:val="24"/>
        </w:rPr>
        <w:t>Lessons learned from implementation of career pathways programming for MPS Adult Education were</w:t>
      </w:r>
      <w:r w:rsidR="00B30DF3" w:rsidRPr="00E76B9C">
        <w:rPr>
          <w:rFonts w:ascii="Times New Roman" w:hAnsi="Times New Roman" w:cs="Times New Roman"/>
          <w:sz w:val="24"/>
          <w:szCs w:val="24"/>
        </w:rPr>
        <w:t>:</w:t>
      </w:r>
    </w:p>
    <w:p w:rsidR="00B30DF3" w:rsidRPr="00E76B9C" w:rsidRDefault="00B30DF3" w:rsidP="002E1257">
      <w:pPr>
        <w:pStyle w:val="ListParagraph"/>
        <w:numPr>
          <w:ilvl w:val="0"/>
          <w:numId w:val="1"/>
        </w:numPr>
        <w:rPr>
          <w:rFonts w:ascii="Times New Roman" w:hAnsi="Times New Roman" w:cs="Times New Roman"/>
          <w:sz w:val="24"/>
          <w:szCs w:val="24"/>
        </w:rPr>
      </w:pPr>
      <w:r w:rsidRPr="00E76B9C">
        <w:rPr>
          <w:rFonts w:ascii="Times New Roman" w:hAnsi="Times New Roman" w:cs="Times New Roman"/>
          <w:sz w:val="24"/>
          <w:szCs w:val="24"/>
        </w:rPr>
        <w:t>It may be beneficial to have an additional staff member or volunteer to assist in implementing various items necessary to embellish ABE and career pathways</w:t>
      </w:r>
    </w:p>
    <w:p w:rsidR="00B30DF3" w:rsidRPr="00E76B9C" w:rsidRDefault="00B30DF3" w:rsidP="002E1257">
      <w:pPr>
        <w:pStyle w:val="ListParagraph"/>
        <w:numPr>
          <w:ilvl w:val="0"/>
          <w:numId w:val="1"/>
        </w:numPr>
        <w:rPr>
          <w:rFonts w:ascii="Times New Roman" w:hAnsi="Times New Roman" w:cs="Times New Roman"/>
          <w:sz w:val="24"/>
          <w:szCs w:val="24"/>
        </w:rPr>
      </w:pPr>
      <w:r w:rsidRPr="00E76B9C">
        <w:rPr>
          <w:rFonts w:ascii="Times New Roman" w:hAnsi="Times New Roman" w:cs="Times New Roman"/>
          <w:sz w:val="24"/>
          <w:szCs w:val="24"/>
        </w:rPr>
        <w:t xml:space="preserve">Develop diverse surveys to acquire course offerings </w:t>
      </w:r>
      <w:r w:rsidR="00CB673A" w:rsidRPr="00E76B9C">
        <w:rPr>
          <w:rFonts w:ascii="Times New Roman" w:hAnsi="Times New Roman" w:cs="Times New Roman"/>
          <w:sz w:val="24"/>
          <w:szCs w:val="24"/>
        </w:rPr>
        <w:t xml:space="preserve">and needs </w:t>
      </w:r>
      <w:r w:rsidRPr="00E76B9C">
        <w:rPr>
          <w:rFonts w:ascii="Times New Roman" w:hAnsi="Times New Roman" w:cs="Times New Roman"/>
          <w:sz w:val="24"/>
          <w:szCs w:val="24"/>
        </w:rPr>
        <w:t>for adult learners</w:t>
      </w:r>
    </w:p>
    <w:p w:rsidR="00B30DF3" w:rsidRPr="00E76B9C" w:rsidRDefault="00B30DF3" w:rsidP="002E1257">
      <w:pPr>
        <w:pStyle w:val="ListParagraph"/>
        <w:numPr>
          <w:ilvl w:val="0"/>
          <w:numId w:val="1"/>
        </w:numPr>
        <w:rPr>
          <w:rFonts w:ascii="Times New Roman" w:hAnsi="Times New Roman" w:cs="Times New Roman"/>
          <w:sz w:val="24"/>
          <w:szCs w:val="24"/>
        </w:rPr>
      </w:pPr>
      <w:r w:rsidRPr="00E76B9C">
        <w:rPr>
          <w:rFonts w:ascii="Times New Roman" w:hAnsi="Times New Roman" w:cs="Times New Roman"/>
          <w:sz w:val="24"/>
          <w:szCs w:val="24"/>
        </w:rPr>
        <w:t xml:space="preserve">Create survey for ABE Instructors to ascertain ways to attract, enhance, engage, and retain </w:t>
      </w:r>
      <w:r w:rsidR="002E1257" w:rsidRPr="00E76B9C">
        <w:rPr>
          <w:rFonts w:ascii="Times New Roman" w:hAnsi="Times New Roman" w:cs="Times New Roman"/>
          <w:sz w:val="24"/>
          <w:szCs w:val="24"/>
        </w:rPr>
        <w:t>learners</w:t>
      </w:r>
    </w:p>
    <w:p w:rsidR="002E1257" w:rsidRPr="00E76B9C" w:rsidRDefault="002E1257" w:rsidP="002E1257">
      <w:pPr>
        <w:pStyle w:val="ListParagraph"/>
        <w:numPr>
          <w:ilvl w:val="0"/>
          <w:numId w:val="1"/>
        </w:numPr>
        <w:rPr>
          <w:rFonts w:ascii="Times New Roman" w:hAnsi="Times New Roman" w:cs="Times New Roman"/>
          <w:sz w:val="24"/>
          <w:szCs w:val="24"/>
        </w:rPr>
      </w:pPr>
      <w:r w:rsidRPr="00E76B9C">
        <w:rPr>
          <w:rFonts w:ascii="Times New Roman" w:hAnsi="Times New Roman" w:cs="Times New Roman"/>
          <w:sz w:val="24"/>
          <w:szCs w:val="24"/>
        </w:rPr>
        <w:t>Design a feedback form to Employer Partners on what hard and soft skills-set is needed for employment and develop a strong pathway for excellence in job performance, career growth, and retention</w:t>
      </w:r>
    </w:p>
    <w:p w:rsidR="002E1257" w:rsidRPr="00E76B9C" w:rsidRDefault="002E1257" w:rsidP="002E1257">
      <w:pPr>
        <w:pStyle w:val="ListParagraph"/>
        <w:numPr>
          <w:ilvl w:val="0"/>
          <w:numId w:val="1"/>
        </w:numPr>
        <w:rPr>
          <w:rFonts w:ascii="Times New Roman" w:hAnsi="Times New Roman" w:cs="Times New Roman"/>
          <w:sz w:val="24"/>
          <w:szCs w:val="24"/>
        </w:rPr>
      </w:pPr>
      <w:r w:rsidRPr="00E76B9C">
        <w:rPr>
          <w:rFonts w:ascii="Times New Roman" w:hAnsi="Times New Roman" w:cs="Times New Roman"/>
          <w:sz w:val="24"/>
          <w:szCs w:val="24"/>
        </w:rPr>
        <w:t>Ensure income/salary levels are satisfactory to enable self-sufficiency and reduce poverty</w:t>
      </w:r>
    </w:p>
    <w:p w:rsidR="00C75CA9" w:rsidRPr="00E76B9C" w:rsidRDefault="00C75CA9" w:rsidP="00C75CA9">
      <w:pPr>
        <w:rPr>
          <w:rFonts w:ascii="Times New Roman" w:hAnsi="Times New Roman" w:cs="Times New Roman"/>
          <w:b/>
          <w:sz w:val="24"/>
          <w:szCs w:val="24"/>
        </w:rPr>
      </w:pPr>
      <w:r w:rsidRPr="00E76B9C">
        <w:rPr>
          <w:rFonts w:ascii="Times New Roman" w:hAnsi="Times New Roman" w:cs="Times New Roman"/>
          <w:b/>
          <w:sz w:val="24"/>
          <w:szCs w:val="24"/>
        </w:rPr>
        <w:t>Please identify any promising practices, tools, resources, materials and/or recommendations for colleagues in the field to use?</w:t>
      </w:r>
    </w:p>
    <w:p w:rsidR="002E1257" w:rsidRPr="00E76B9C" w:rsidRDefault="002E1257" w:rsidP="00C75CA9">
      <w:pPr>
        <w:rPr>
          <w:rFonts w:ascii="Times New Roman" w:hAnsi="Times New Roman" w:cs="Times New Roman"/>
          <w:sz w:val="24"/>
          <w:szCs w:val="24"/>
        </w:rPr>
      </w:pPr>
      <w:r w:rsidRPr="00E76B9C">
        <w:rPr>
          <w:rFonts w:ascii="Times New Roman" w:hAnsi="Times New Roman" w:cs="Times New Roman"/>
          <w:sz w:val="24"/>
          <w:szCs w:val="24"/>
        </w:rPr>
        <w:t>The best resource</w:t>
      </w:r>
      <w:r w:rsidR="00F91349" w:rsidRPr="00E76B9C">
        <w:rPr>
          <w:rFonts w:ascii="Times New Roman" w:hAnsi="Times New Roman" w:cs="Times New Roman"/>
          <w:sz w:val="24"/>
          <w:szCs w:val="24"/>
        </w:rPr>
        <w:t>ful</w:t>
      </w:r>
      <w:r w:rsidRPr="00E76B9C">
        <w:rPr>
          <w:rFonts w:ascii="Times New Roman" w:hAnsi="Times New Roman" w:cs="Times New Roman"/>
          <w:sz w:val="24"/>
          <w:szCs w:val="24"/>
        </w:rPr>
        <w:t xml:space="preserve"> practice </w:t>
      </w:r>
      <w:r w:rsidR="00F91349" w:rsidRPr="00E76B9C">
        <w:rPr>
          <w:rFonts w:ascii="Times New Roman" w:hAnsi="Times New Roman" w:cs="Times New Roman"/>
          <w:sz w:val="24"/>
          <w:szCs w:val="24"/>
        </w:rPr>
        <w:t xml:space="preserve">I would promote is to </w:t>
      </w:r>
      <w:r w:rsidR="00CB673A" w:rsidRPr="00E76B9C">
        <w:rPr>
          <w:rFonts w:ascii="Times New Roman" w:hAnsi="Times New Roman" w:cs="Times New Roman"/>
          <w:sz w:val="24"/>
          <w:szCs w:val="24"/>
        </w:rPr>
        <w:t xml:space="preserve">communicate, </w:t>
      </w:r>
      <w:r w:rsidR="00F91349" w:rsidRPr="00E76B9C">
        <w:rPr>
          <w:rFonts w:ascii="Times New Roman" w:hAnsi="Times New Roman" w:cs="Times New Roman"/>
          <w:sz w:val="24"/>
          <w:szCs w:val="24"/>
        </w:rPr>
        <w:t xml:space="preserve">become an open vessel willing to stay receptive to change and be teachable to new things presented in Adult Basic Education. Refrain from </w:t>
      </w:r>
      <w:r w:rsidR="0023036E" w:rsidRPr="00E76B9C">
        <w:rPr>
          <w:rFonts w:ascii="Times New Roman" w:hAnsi="Times New Roman" w:cs="Times New Roman"/>
          <w:sz w:val="24"/>
          <w:szCs w:val="24"/>
        </w:rPr>
        <w:t xml:space="preserve">becoming stagnate </w:t>
      </w:r>
      <w:r w:rsidR="00F91349" w:rsidRPr="00E76B9C">
        <w:rPr>
          <w:rFonts w:ascii="Times New Roman" w:hAnsi="Times New Roman" w:cs="Times New Roman"/>
          <w:sz w:val="24"/>
          <w:szCs w:val="24"/>
        </w:rPr>
        <w:t>revisiting past experiences that may have failed and move forward in communicating</w:t>
      </w:r>
      <w:r w:rsidR="0023036E" w:rsidRPr="00E76B9C">
        <w:rPr>
          <w:rFonts w:ascii="Times New Roman" w:hAnsi="Times New Roman" w:cs="Times New Roman"/>
          <w:sz w:val="24"/>
          <w:szCs w:val="24"/>
        </w:rPr>
        <w:t xml:space="preserve"> to ABE colleagues’</w:t>
      </w:r>
      <w:r w:rsidR="00353792" w:rsidRPr="00E76B9C">
        <w:rPr>
          <w:rFonts w:ascii="Times New Roman" w:hAnsi="Times New Roman" w:cs="Times New Roman"/>
          <w:sz w:val="24"/>
          <w:szCs w:val="24"/>
        </w:rPr>
        <w:t xml:space="preserve"> fresh ideas</w:t>
      </w:r>
      <w:r w:rsidR="0023036E" w:rsidRPr="00E76B9C">
        <w:rPr>
          <w:rFonts w:ascii="Times New Roman" w:hAnsi="Times New Roman" w:cs="Times New Roman"/>
          <w:sz w:val="24"/>
          <w:szCs w:val="24"/>
        </w:rPr>
        <w:t xml:space="preserve"> that attract adult learners</w:t>
      </w:r>
      <w:r w:rsidR="00F91349" w:rsidRPr="00E76B9C">
        <w:rPr>
          <w:rFonts w:ascii="Times New Roman" w:hAnsi="Times New Roman" w:cs="Times New Roman"/>
          <w:sz w:val="24"/>
          <w:szCs w:val="24"/>
        </w:rPr>
        <w:t xml:space="preserve"> </w:t>
      </w:r>
      <w:r w:rsidR="00CB673A" w:rsidRPr="00E76B9C">
        <w:rPr>
          <w:rFonts w:ascii="Times New Roman" w:hAnsi="Times New Roman" w:cs="Times New Roman"/>
          <w:sz w:val="24"/>
          <w:szCs w:val="24"/>
        </w:rPr>
        <w:t>while</w:t>
      </w:r>
      <w:r w:rsidR="00F91349" w:rsidRPr="00E76B9C">
        <w:rPr>
          <w:rFonts w:ascii="Times New Roman" w:hAnsi="Times New Roman" w:cs="Times New Roman"/>
          <w:sz w:val="24"/>
          <w:szCs w:val="24"/>
        </w:rPr>
        <w:t xml:space="preserve"> </w:t>
      </w:r>
      <w:r w:rsidR="0023036E" w:rsidRPr="00E76B9C">
        <w:rPr>
          <w:rFonts w:ascii="Times New Roman" w:hAnsi="Times New Roman" w:cs="Times New Roman"/>
          <w:sz w:val="24"/>
          <w:szCs w:val="24"/>
        </w:rPr>
        <w:t>continu</w:t>
      </w:r>
      <w:r w:rsidR="00CB673A" w:rsidRPr="00E76B9C">
        <w:rPr>
          <w:rFonts w:ascii="Times New Roman" w:hAnsi="Times New Roman" w:cs="Times New Roman"/>
          <w:sz w:val="24"/>
          <w:szCs w:val="24"/>
        </w:rPr>
        <w:t>ing</w:t>
      </w:r>
      <w:r w:rsidR="0023036E" w:rsidRPr="00E76B9C">
        <w:rPr>
          <w:rFonts w:ascii="Times New Roman" w:hAnsi="Times New Roman" w:cs="Times New Roman"/>
          <w:sz w:val="24"/>
          <w:szCs w:val="24"/>
        </w:rPr>
        <w:t xml:space="preserve"> to </w:t>
      </w:r>
      <w:r w:rsidR="00F91349" w:rsidRPr="00E76B9C">
        <w:rPr>
          <w:rFonts w:ascii="Times New Roman" w:hAnsi="Times New Roman" w:cs="Times New Roman"/>
          <w:sz w:val="24"/>
          <w:szCs w:val="24"/>
        </w:rPr>
        <w:t>acquir</w:t>
      </w:r>
      <w:r w:rsidR="0023036E" w:rsidRPr="00E76B9C">
        <w:rPr>
          <w:rFonts w:ascii="Times New Roman" w:hAnsi="Times New Roman" w:cs="Times New Roman"/>
          <w:sz w:val="24"/>
          <w:szCs w:val="24"/>
        </w:rPr>
        <w:t>e</w:t>
      </w:r>
      <w:r w:rsidR="00F91349" w:rsidRPr="00E76B9C">
        <w:rPr>
          <w:rFonts w:ascii="Times New Roman" w:hAnsi="Times New Roman" w:cs="Times New Roman"/>
          <w:sz w:val="24"/>
          <w:szCs w:val="24"/>
        </w:rPr>
        <w:t xml:space="preserve"> strong community and employer partnerships whom have a robust interest in diverse adult learners </w:t>
      </w:r>
      <w:r w:rsidR="0023036E" w:rsidRPr="00E76B9C">
        <w:rPr>
          <w:rFonts w:ascii="Times New Roman" w:hAnsi="Times New Roman" w:cs="Times New Roman"/>
          <w:sz w:val="24"/>
          <w:szCs w:val="24"/>
        </w:rPr>
        <w:t xml:space="preserve">that </w:t>
      </w:r>
      <w:r w:rsidR="00F91349" w:rsidRPr="00E76B9C">
        <w:rPr>
          <w:rFonts w:ascii="Times New Roman" w:hAnsi="Times New Roman" w:cs="Times New Roman"/>
          <w:sz w:val="24"/>
          <w:szCs w:val="24"/>
        </w:rPr>
        <w:t xml:space="preserve">seek career interest while pursuing </w:t>
      </w:r>
      <w:r w:rsidR="0023036E" w:rsidRPr="00E76B9C">
        <w:rPr>
          <w:rFonts w:ascii="Times New Roman" w:hAnsi="Times New Roman" w:cs="Times New Roman"/>
          <w:sz w:val="24"/>
          <w:szCs w:val="24"/>
        </w:rPr>
        <w:t xml:space="preserve">their </w:t>
      </w:r>
      <w:r w:rsidR="00F91349" w:rsidRPr="00E76B9C">
        <w:rPr>
          <w:rFonts w:ascii="Times New Roman" w:hAnsi="Times New Roman" w:cs="Times New Roman"/>
          <w:sz w:val="24"/>
          <w:szCs w:val="24"/>
        </w:rPr>
        <w:t>educational goals.</w:t>
      </w:r>
    </w:p>
    <w:p w:rsidR="00C75CA9" w:rsidRPr="00E76B9C" w:rsidRDefault="00C75CA9" w:rsidP="00C75CA9">
      <w:pPr>
        <w:rPr>
          <w:rFonts w:ascii="Times New Roman" w:hAnsi="Times New Roman" w:cs="Times New Roman"/>
          <w:b/>
          <w:sz w:val="24"/>
          <w:szCs w:val="24"/>
        </w:rPr>
      </w:pPr>
      <w:r w:rsidRPr="00E76B9C">
        <w:rPr>
          <w:rFonts w:ascii="Times New Roman" w:hAnsi="Times New Roman" w:cs="Times New Roman"/>
          <w:b/>
          <w:sz w:val="24"/>
          <w:szCs w:val="24"/>
        </w:rPr>
        <w:t xml:space="preserve">Please identify a contact person (name, email, phone number) for any questions regarding this project: </w:t>
      </w:r>
    </w:p>
    <w:p w:rsidR="00F91349" w:rsidRPr="00E76B9C" w:rsidRDefault="00F91349" w:rsidP="00F91349">
      <w:pPr>
        <w:spacing w:after="0"/>
        <w:rPr>
          <w:rFonts w:ascii="Times New Roman" w:hAnsi="Times New Roman" w:cs="Times New Roman"/>
          <w:sz w:val="24"/>
          <w:szCs w:val="24"/>
        </w:rPr>
      </w:pPr>
      <w:r w:rsidRPr="00E76B9C">
        <w:rPr>
          <w:rFonts w:ascii="Times New Roman" w:hAnsi="Times New Roman" w:cs="Times New Roman"/>
          <w:sz w:val="24"/>
          <w:szCs w:val="24"/>
        </w:rPr>
        <w:t>Anthony Williams, Manager</w:t>
      </w:r>
    </w:p>
    <w:p w:rsidR="00F91349" w:rsidRPr="00E76B9C" w:rsidRDefault="00F91349" w:rsidP="00F91349">
      <w:pPr>
        <w:spacing w:after="0"/>
        <w:rPr>
          <w:rFonts w:ascii="Times New Roman" w:hAnsi="Times New Roman" w:cs="Times New Roman"/>
          <w:sz w:val="24"/>
          <w:szCs w:val="24"/>
        </w:rPr>
      </w:pPr>
      <w:r w:rsidRPr="00E76B9C">
        <w:rPr>
          <w:rFonts w:ascii="Times New Roman" w:hAnsi="Times New Roman" w:cs="Times New Roman"/>
          <w:sz w:val="24"/>
          <w:szCs w:val="24"/>
        </w:rPr>
        <w:t>anthony.williams@mpls.k12.mn.us</w:t>
      </w:r>
    </w:p>
    <w:p w:rsidR="00F91349" w:rsidRPr="00E76B9C" w:rsidRDefault="00F91349" w:rsidP="00F91349">
      <w:pPr>
        <w:spacing w:after="0"/>
        <w:rPr>
          <w:rFonts w:ascii="Times New Roman" w:hAnsi="Times New Roman" w:cs="Times New Roman"/>
          <w:sz w:val="24"/>
          <w:szCs w:val="24"/>
        </w:rPr>
      </w:pPr>
      <w:r w:rsidRPr="00E76B9C">
        <w:rPr>
          <w:rFonts w:ascii="Times New Roman" w:hAnsi="Times New Roman" w:cs="Times New Roman"/>
          <w:sz w:val="24"/>
          <w:szCs w:val="24"/>
        </w:rPr>
        <w:t>612.668.5277</w:t>
      </w:r>
    </w:p>
    <w:p w:rsidR="00F91349" w:rsidRPr="00F91349" w:rsidRDefault="00F91349" w:rsidP="00C75CA9"/>
    <w:p w:rsidR="00C75CA9" w:rsidRDefault="00C75CA9"/>
    <w:p w:rsidR="00C75CA9" w:rsidRDefault="00C75CA9">
      <w:r>
        <w:tab/>
      </w:r>
      <w:r>
        <w:tab/>
      </w:r>
    </w:p>
    <w:p w:rsidR="00C75CA9" w:rsidRDefault="00C75CA9"/>
    <w:sectPr w:rsidR="00C75C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6F0" w:rsidRDefault="00C356F0" w:rsidP="00E76B9C">
      <w:pPr>
        <w:spacing w:after="0" w:line="240" w:lineRule="auto"/>
      </w:pPr>
      <w:r>
        <w:separator/>
      </w:r>
    </w:p>
  </w:endnote>
  <w:endnote w:type="continuationSeparator" w:id="0">
    <w:p w:rsidR="00C356F0" w:rsidRDefault="00C356F0" w:rsidP="00E7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6F0" w:rsidRDefault="00C356F0" w:rsidP="00E76B9C">
      <w:pPr>
        <w:spacing w:after="0" w:line="240" w:lineRule="auto"/>
      </w:pPr>
      <w:r>
        <w:separator/>
      </w:r>
    </w:p>
  </w:footnote>
  <w:footnote w:type="continuationSeparator" w:id="0">
    <w:p w:rsidR="00C356F0" w:rsidRDefault="00C356F0" w:rsidP="00E76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9C" w:rsidRDefault="00E76B9C">
    <w:pPr>
      <w:pStyle w:val="Header"/>
    </w:pPr>
    <w:r>
      <w:rPr>
        <w:noProof/>
      </w:rPr>
      <w:drawing>
        <wp:inline distT="0" distB="0" distL="0" distR="0" wp14:anchorId="5B3F7A54" wp14:editId="2D44CEA5">
          <wp:extent cx="2181225" cy="847725"/>
          <wp:effectExtent l="0" t="0" r="9525" b="9525"/>
          <wp:docPr id="2" name="Picture 1" descr="cid:image001.png@01D40FAD.25957E20"/>
          <wp:cNvGraphicFramePr/>
          <a:graphic xmlns:a="http://schemas.openxmlformats.org/drawingml/2006/main">
            <a:graphicData uri="http://schemas.openxmlformats.org/drawingml/2006/picture">
              <pic:pic xmlns:pic="http://schemas.openxmlformats.org/drawingml/2006/picture">
                <pic:nvPicPr>
                  <pic:cNvPr id="2" name="Picture 1" descr="cid:image001.png@01D40FAD.25957E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B6A"/>
    <w:multiLevelType w:val="hybridMultilevel"/>
    <w:tmpl w:val="6E3EB1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A9"/>
    <w:rsid w:val="00016E14"/>
    <w:rsid w:val="00120179"/>
    <w:rsid w:val="0023036E"/>
    <w:rsid w:val="00290D6A"/>
    <w:rsid w:val="002E1257"/>
    <w:rsid w:val="00345270"/>
    <w:rsid w:val="00353792"/>
    <w:rsid w:val="003A150E"/>
    <w:rsid w:val="00477FD0"/>
    <w:rsid w:val="004D4E95"/>
    <w:rsid w:val="005B1F74"/>
    <w:rsid w:val="006B5C85"/>
    <w:rsid w:val="0081755B"/>
    <w:rsid w:val="00954171"/>
    <w:rsid w:val="00B30DF3"/>
    <w:rsid w:val="00BC419A"/>
    <w:rsid w:val="00BE3C55"/>
    <w:rsid w:val="00C356F0"/>
    <w:rsid w:val="00C75CA9"/>
    <w:rsid w:val="00CB673A"/>
    <w:rsid w:val="00D022A0"/>
    <w:rsid w:val="00DF3FEA"/>
    <w:rsid w:val="00E76B9C"/>
    <w:rsid w:val="00F9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1D2111-553A-4843-8C01-36734DCE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257"/>
    <w:pPr>
      <w:ind w:left="720"/>
      <w:contextualSpacing/>
    </w:pPr>
  </w:style>
  <w:style w:type="character" w:styleId="Hyperlink">
    <w:name w:val="Hyperlink"/>
    <w:basedOn w:val="DefaultParagraphFont"/>
    <w:uiPriority w:val="99"/>
    <w:unhideWhenUsed/>
    <w:rsid w:val="00F91349"/>
    <w:rPr>
      <w:color w:val="0563C1" w:themeColor="hyperlink"/>
      <w:u w:val="single"/>
    </w:rPr>
  </w:style>
  <w:style w:type="character" w:customStyle="1" w:styleId="UnresolvedMention">
    <w:name w:val="Unresolved Mention"/>
    <w:basedOn w:val="DefaultParagraphFont"/>
    <w:uiPriority w:val="99"/>
    <w:semiHidden/>
    <w:unhideWhenUsed/>
    <w:rsid w:val="00F91349"/>
    <w:rPr>
      <w:color w:val="605E5C"/>
      <w:shd w:val="clear" w:color="auto" w:fill="E1DFDD"/>
    </w:rPr>
  </w:style>
  <w:style w:type="paragraph" w:styleId="Header">
    <w:name w:val="header"/>
    <w:basedOn w:val="Normal"/>
    <w:link w:val="HeaderChar"/>
    <w:uiPriority w:val="99"/>
    <w:unhideWhenUsed/>
    <w:rsid w:val="00E76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9C"/>
  </w:style>
  <w:style w:type="paragraph" w:styleId="Footer">
    <w:name w:val="footer"/>
    <w:basedOn w:val="Normal"/>
    <w:link w:val="FooterChar"/>
    <w:uiPriority w:val="99"/>
    <w:unhideWhenUsed/>
    <w:rsid w:val="00E76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ABE Career Pathways</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 Career Pathways</dc:title>
  <dc:subject/>
  <dc:creator>Angela Wilhight</dc:creator>
  <cp:keywords>Adult Basic Education Navigating and Advising _x000d_
Support Services Legislative Grant</cp:keywords>
  <dc:description/>
  <cp:lastModifiedBy>Eichinger, Cherie (MDE)</cp:lastModifiedBy>
  <cp:revision>2</cp:revision>
  <dcterms:created xsi:type="dcterms:W3CDTF">2019-08-07T16:23:00Z</dcterms:created>
  <dcterms:modified xsi:type="dcterms:W3CDTF">2019-08-07T16:23:00Z</dcterms:modified>
</cp:coreProperties>
</file>